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18C48" w14:textId="77777777" w:rsidR="002C3DC8" w:rsidRDefault="002C3DC8"/>
    <w:p w14:paraId="284F7309" w14:textId="77777777" w:rsidR="002C3DC8" w:rsidRDefault="002C3DC8"/>
    <w:p w14:paraId="0AFCE1AF" w14:textId="77777777" w:rsidR="002C3DC8" w:rsidRDefault="002C3DC8"/>
    <w:p w14:paraId="226AC002" w14:textId="77777777" w:rsidR="002C3DC8" w:rsidRDefault="002C3DC8"/>
    <w:p w14:paraId="7454C080" w14:textId="77777777" w:rsidR="002C3DC8" w:rsidRDefault="002C3DC8"/>
    <w:p w14:paraId="7269DC0B" w14:textId="77777777" w:rsidR="002C3DC8" w:rsidRDefault="002C3DC8"/>
    <w:p w14:paraId="622B816A" w14:textId="77777777" w:rsidR="002C3DC8" w:rsidRDefault="002C3DC8"/>
    <w:p w14:paraId="3A109D3E" w14:textId="77777777" w:rsidR="002C3DC8" w:rsidRDefault="002C3DC8"/>
    <w:p w14:paraId="2A6D3648" w14:textId="77777777" w:rsidR="002C3DC8" w:rsidRDefault="002C3DC8"/>
    <w:p w14:paraId="3AC82B11" w14:textId="77777777" w:rsidR="002C3DC8" w:rsidRDefault="002C3DC8"/>
    <w:p w14:paraId="2C290CE2" w14:textId="77777777" w:rsidR="002C3DC8" w:rsidRPr="00033E8D" w:rsidRDefault="00184F4F" w:rsidP="000F4CBC">
      <w:pPr>
        <w:jc w:val="center"/>
        <w:rPr>
          <w:rFonts w:ascii="微软雅黑" w:eastAsia="微软雅黑" w:hAnsi="微软雅黑" w:cs="楷体"/>
          <w:b/>
          <w:i/>
          <w:color w:val="FF0000"/>
          <w:kern w:val="0"/>
          <w:sz w:val="48"/>
          <w:szCs w:val="36"/>
        </w:rPr>
      </w:pPr>
      <w:r>
        <w:rPr>
          <w:rFonts w:ascii="微软雅黑" w:hAnsi="微软雅黑" w:eastAsia="微软雅黑"/>
          <w:b/>
          <w:i/>
          <w:sz w:val="48"/>
        </w:rPr>
        <w:t>GitLink 智能化能力提升项目</w:t>
      </w:r>
    </w:p>
    <w:p w14:paraId="3DE00E8C" w14:textId="62A3F365" w:rsidR="002C3DC8" w:rsidRDefault="003664F0" w:rsidP="000F4CBC">
      <w:pPr>
        <w:jc w:val="center"/>
        <w:rPr>
          <w:rFonts w:ascii="微软雅黑" w:eastAsia="微软雅黑" w:hAnsi="微软雅黑" w:cs="微软雅黑"/>
          <w:b/>
          <w:bCs/>
          <w:sz w:val="52"/>
          <w:szCs w:val="21"/>
        </w:rPr>
      </w:pPr>
      <w:r w:rsidRPr="003664F0">
        <w:rPr>
          <w:rFonts w:ascii="微软雅黑" w:eastAsia="微软雅黑" w:hAnsi="微软雅黑" w:cs="微软雅黑" w:hint="eastAsia"/>
          <w:b/>
          <w:bCs/>
          <w:sz w:val="52"/>
          <w:szCs w:val="21"/>
        </w:rPr>
        <w:t>软件分析及建模报告</w:t>
      </w:r>
    </w:p>
    <w:p w14:paraId="579ADF88" w14:textId="77777777" w:rsidR="002C3DC8" w:rsidRDefault="002C3DC8"/>
    <w:p w14:paraId="6B7E59F7" w14:textId="77777777" w:rsidR="002C3DC8" w:rsidRDefault="002C3DC8"/>
    <w:p w14:paraId="694E58B5" w14:textId="77777777" w:rsidR="002C3DC8" w:rsidRDefault="002C3DC8"/>
    <w:p w14:paraId="7DADFAE1" w14:textId="77777777" w:rsidR="002C3DC8" w:rsidRDefault="002C3DC8"/>
    <w:p w14:paraId="167E95DB" w14:textId="77777777" w:rsidR="002C3DC8" w:rsidRDefault="002C3DC8"/>
    <w:p w14:paraId="1147BFD0" w14:textId="77777777" w:rsidR="002C3DC8" w:rsidRDefault="002C3DC8"/>
    <w:p w14:paraId="08964C75" w14:textId="77777777" w:rsidR="002C3DC8" w:rsidRDefault="002C3DC8"/>
    <w:p w14:paraId="08FFD955" w14:textId="77777777" w:rsidR="002C3DC8" w:rsidRDefault="002C3DC8"/>
    <w:p w14:paraId="5A414787" w14:textId="77777777" w:rsidR="002C3DC8" w:rsidRDefault="002C3DC8"/>
    <w:p w14:paraId="4D279289" w14:textId="77777777" w:rsidR="002C3DC8" w:rsidRDefault="002C3DC8"/>
    <w:p w14:paraId="022D829E" w14:textId="77777777" w:rsidR="002C3DC8" w:rsidRDefault="002C3DC8"/>
    <w:p w14:paraId="26F889A4" w14:textId="77777777" w:rsidR="002C3DC8" w:rsidRDefault="002C3DC8"/>
    <w:p w14:paraId="27C532CC" w14:textId="77777777" w:rsidR="002C3DC8" w:rsidRDefault="002C3DC8"/>
    <w:p w14:paraId="533A7AE6" w14:textId="77777777" w:rsidR="002C3DC8" w:rsidRDefault="002C3DC8"/>
    <w:p w14:paraId="4357124F" w14:textId="67C93ACD" w:rsidR="00962AFA" w:rsidRPr="00C80902" w:rsidRDefault="00962AFA" w:rsidP="000E38BC">
      <w:pPr>
        <w:pStyle w:val="21"/>
        <w:ind w:left="1260" w:firstLine="420"/>
        <w:jc w:val="left"/>
        <w:rPr>
          <w:b/>
          <w:bCs/>
          <w:sz w:val="32"/>
          <w:szCs w:val="32"/>
        </w:rPr>
      </w:pPr>
      <w:r>
        <w:rPr>
          <w:rFonts w:ascii="宋体" w:hAnsi="宋体" w:eastAsia="宋体"/>
          <w:b/>
          <w:sz w:val="24"/>
          <w:szCs w:val="24"/>
        </w:rPr>
        <w:t>撰 写 人：</w:t>
      </w:r>
      <w:r>
        <w:rPr>
          <w:rFonts w:ascii="宋体" w:hAnsi="宋体" w:eastAsia="宋体"/>
          <w:b/>
          <w:sz w:val="24"/>
          <w:szCs w:val="24"/>
        </w:rPr>
        <w:t>赵昌（wqer）· 曾蔚然（z2_cc）· 刘焱（liuyan688）</w:t>
      </w:r>
    </w:p>
    <w:p w14:paraId="0589ABA4" w14:textId="79BCAA0F" w:rsidR="002C3DC8" w:rsidRPr="00C80902" w:rsidRDefault="00385CCB" w:rsidP="000E38BC">
      <w:pPr>
        <w:ind w:left="1260" w:firstLine="420"/>
        <w:jc w:val="left"/>
        <w:rPr>
          <w:b/>
          <w:bCs/>
          <w:sz w:val="32"/>
          <w:szCs w:val="32"/>
        </w:rPr>
      </w:pPr>
      <w:r>
        <w:rPr>
          <w:rFonts w:ascii="宋体" w:hAnsi="宋体" w:eastAsia="宋体"/>
          <w:b/>
          <w:sz w:val="32"/>
        </w:rPr>
        <w:t>撰写日期：</w:t>
      </w:r>
      <w:r>
        <w:rPr>
          <w:rFonts w:ascii="宋体" w:hAnsi="宋体" w:eastAsia="宋体"/>
          <w:b/>
          <w:sz w:val="32"/>
        </w:rPr>
        <w:t>2026-07-04</w:t>
      </w:r>
    </w:p>
    <w:p w14:paraId="0D8A5D24" w14:textId="77777777" w:rsidR="002C3DC8" w:rsidRDefault="002C3DC8">
      <w:pPr>
        <w:widowControl/>
        <w:spacing w:after="120" w:line="240" w:lineRule="atLeast"/>
        <w:ind w:left="450"/>
        <w:jc w:val="left"/>
        <w:rPr>
          <w:i/>
          <w:iCs/>
          <w:color w:val="0000FF"/>
          <w:kern w:val="0"/>
          <w:sz w:val="20"/>
          <w:szCs w:val="20"/>
        </w:rPr>
      </w:pPr>
    </w:p>
    <w:p w14:paraId="1023E827" w14:textId="77777777" w:rsidR="002C3DC8" w:rsidRDefault="002C3DC8"/>
    <w:p w14:paraId="4C8DCAE0" w14:textId="77777777" w:rsidR="002C3DC8" w:rsidRDefault="002C3DC8"/>
    <w:p w14:paraId="76ACE1BE" w14:textId="77777777" w:rsidR="002C3DC8" w:rsidRDefault="002C3DC8"/>
    <w:p w14:paraId="615D2537" w14:textId="77777777" w:rsidR="002C3DC8" w:rsidRDefault="002C3DC8"/>
    <w:p w14:paraId="6922EEEF" w14:textId="77777777" w:rsidR="00037B9A" w:rsidRDefault="00037B9A">
      <w:pPr>
        <w:widowControl/>
        <w:jc w:val="left"/>
        <w:rPr>
          <w:b/>
          <w:sz w:val="36"/>
          <w:szCs w:val="36"/>
        </w:rPr>
      </w:pPr>
      <w:bookmarkStart w:id="0" w:name="_Toc529543851"/>
      <w:bookmarkStart w:id="1" w:name="_Toc19714006"/>
      <w:bookmarkStart w:id="2" w:name="_Toc166408294"/>
      <w:r>
        <w:rPr>
          <w:b/>
          <w:sz w:val="36"/>
          <w:szCs w:val="36"/>
        </w:rPr>
        <w:br w:type="page"/>
      </w:r>
    </w:p>
    <w:p w14:paraId="7A2FD08F" w14:textId="0AFEB99A" w:rsidR="002C3DC8" w:rsidRDefault="00184F4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目录</w:t>
      </w:r>
      <w:bookmarkEnd w:id="0"/>
      <w:bookmarkEnd w:id="1"/>
      <w:bookmarkEnd w:id="2"/>
    </w:p>
    <w:p w14:paraId="708E606F" w14:textId="1EB7B5FA" w:rsidR="009E1372" w:rsidRDefault="00184F4F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168603409" w:history="1">
        <w:r w:rsidR="009E1372" w:rsidRPr="007B5A4D">
          <w:rPr>
            <w:rStyle w:val="ab"/>
            <w:rFonts w:ascii="微软雅黑" w:eastAsia="微软雅黑" w:hAnsi="微软雅黑" w:cs="微软雅黑"/>
            <w:noProof/>
          </w:rPr>
          <w:t>1. 项目概述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_Toc168603409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21166BAD" w14:textId="0270D29C" w:rsidR="009E1372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0" w:history="1">
        <w:r w:rsidR="009E1372" w:rsidRPr="007B5A4D">
          <w:rPr>
            <w:rStyle w:val="ab"/>
            <w:rFonts w:ascii="微软雅黑" w:eastAsia="微软雅黑" w:hAnsi="微软雅黑" w:cs="微软雅黑"/>
            <w:noProof/>
          </w:rPr>
          <w:t>2、软件总体设计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_Toc168603410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742D8E4E" w14:textId="4E565FFC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1" w:history="1">
        <w:r w:rsidR="009E1372" w:rsidRPr="007B5A4D">
          <w:rPr>
            <w:rStyle w:val="ab"/>
            <w:rFonts w:eastAsia="黑体"/>
            <w:noProof/>
          </w:rPr>
          <w:t xml:space="preserve">2.1 </w:t>
        </w:r>
        <w:r w:rsidR="009E1372" w:rsidRPr="007B5A4D">
          <w:rPr>
            <w:rStyle w:val="ab"/>
            <w:rFonts w:eastAsia="黑体"/>
            <w:noProof/>
          </w:rPr>
          <w:t>软件体系结构设计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_Toc168603411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12B94AF6" w14:textId="2939EB22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2" w:history="1">
        <w:r w:rsidR="009E1372" w:rsidRPr="007B5A4D">
          <w:rPr>
            <w:rStyle w:val="ab"/>
            <w:rFonts w:eastAsia="黑体"/>
            <w:noProof/>
          </w:rPr>
          <w:t xml:space="preserve">2.2 </w:t>
        </w:r>
        <w:r w:rsidR="009E1372" w:rsidRPr="007B5A4D">
          <w:rPr>
            <w:rStyle w:val="ab"/>
            <w:rFonts w:eastAsia="黑体"/>
            <w:noProof/>
          </w:rPr>
          <w:t>用户界面设计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_Toc168603412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697D8652" w14:textId="005943E0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3" w:history="1">
        <w:r w:rsidR="009E1372" w:rsidRPr="007B5A4D">
          <w:rPr>
            <w:rStyle w:val="ab"/>
            <w:rFonts w:eastAsia="黑体"/>
            <w:noProof/>
          </w:rPr>
          <w:t xml:space="preserve">2.3 </w:t>
        </w:r>
        <w:r w:rsidR="009E1372" w:rsidRPr="007B5A4D">
          <w:rPr>
            <w:rStyle w:val="ab"/>
            <w:rFonts w:eastAsia="黑体"/>
            <w:noProof/>
          </w:rPr>
          <w:t>数据库设计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_Toc168603413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0F96F885" w14:textId="1371531B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4" w:history="1">
        <w:r w:rsidR="009E1372" w:rsidRPr="007B5A4D">
          <w:rPr>
            <w:rStyle w:val="ab"/>
            <w:rFonts w:eastAsia="黑体"/>
            <w:noProof/>
          </w:rPr>
          <w:t xml:space="preserve">2.4 </w:t>
        </w:r>
        <w:r w:rsidR="009E1372" w:rsidRPr="007B5A4D">
          <w:rPr>
            <w:rStyle w:val="ab"/>
            <w:rFonts w:eastAsia="黑体"/>
            <w:noProof/>
          </w:rPr>
          <w:t>系统度量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_Toc168603414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2DC8BC0B" w14:textId="7C06F548" w:rsidR="009E1372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5" w:history="1">
        <w:r w:rsidR="009E1372" w:rsidRPr="007B5A4D">
          <w:rPr>
            <w:rStyle w:val="ab"/>
            <w:rFonts w:ascii="微软雅黑" w:eastAsia="微软雅黑" w:hAnsi="微软雅黑" w:cs="微软雅黑"/>
            <w:noProof/>
          </w:rPr>
          <w:t>3、系统静态模型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_Toc168603415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08E2AE8B" w14:textId="69056C12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6" w:history="1">
        <w:r w:rsidR="009E1372" w:rsidRPr="007B5A4D">
          <w:rPr>
            <w:rStyle w:val="ab"/>
            <w:rFonts w:eastAsia="黑体"/>
            <w:noProof/>
          </w:rPr>
          <w:t xml:space="preserve">3.1 </w:t>
        </w:r>
        <w:r w:rsidR="009E1372" w:rsidRPr="007B5A4D">
          <w:rPr>
            <w:rStyle w:val="ab"/>
            <w:rFonts w:eastAsia="黑体"/>
            <w:noProof/>
          </w:rPr>
          <w:t>模块一设计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_Toc168603416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7B4EB4FA" w14:textId="667DAA32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7" w:history="1">
        <w:r w:rsidR="009E1372" w:rsidRPr="007B5A4D">
          <w:rPr>
            <w:rStyle w:val="ab"/>
            <w:rFonts w:eastAsia="黑体"/>
            <w:noProof/>
          </w:rPr>
          <w:t xml:space="preserve">3.2 </w:t>
        </w:r>
        <w:r w:rsidR="009E1372" w:rsidRPr="007B5A4D">
          <w:rPr>
            <w:rStyle w:val="ab"/>
            <w:rFonts w:eastAsia="黑体"/>
            <w:noProof/>
          </w:rPr>
          <w:t>模块二设计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_Toc168603417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1</w:t>
        </w:r>
        <w:r w:rsidR="009E1372">
          <w:rPr>
            <w:noProof/>
            <w:webHidden/>
          </w:rPr>
          <w:fldChar w:fldCharType="end"/>
        </w:r>
      </w:hyperlink>
    </w:p>
    <w:p w14:paraId="1581DAA7" w14:textId="4D22AC7C" w:rsidR="009E1372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8" w:history="1">
        <w:r w:rsidR="009E1372" w:rsidRPr="007B5A4D">
          <w:rPr>
            <w:rStyle w:val="ab"/>
            <w:rFonts w:ascii="微软雅黑" w:eastAsia="微软雅黑" w:hAnsi="微软雅黑" w:cs="微软雅黑"/>
            <w:noProof/>
          </w:rPr>
          <w:t>4、系统动态模型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_Toc168603418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2</w:t>
        </w:r>
        <w:r w:rsidR="009E1372">
          <w:rPr>
            <w:noProof/>
            <w:webHidden/>
          </w:rPr>
          <w:fldChar w:fldCharType="end"/>
        </w:r>
      </w:hyperlink>
    </w:p>
    <w:p w14:paraId="31ADE7A6" w14:textId="042AA190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19" w:history="1">
        <w:r w:rsidR="009E1372" w:rsidRPr="007B5A4D">
          <w:rPr>
            <w:rStyle w:val="ab"/>
            <w:rFonts w:eastAsia="黑体"/>
            <w:noProof/>
          </w:rPr>
          <w:t xml:space="preserve">4.1 </w:t>
        </w:r>
        <w:r w:rsidR="009E1372" w:rsidRPr="007B5A4D">
          <w:rPr>
            <w:rStyle w:val="ab"/>
            <w:rFonts w:eastAsia="黑体"/>
            <w:noProof/>
          </w:rPr>
          <w:t>用例一描述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_Toc168603419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2</w:t>
        </w:r>
        <w:r w:rsidR="009E1372">
          <w:rPr>
            <w:noProof/>
            <w:webHidden/>
          </w:rPr>
          <w:fldChar w:fldCharType="end"/>
        </w:r>
      </w:hyperlink>
    </w:p>
    <w:p w14:paraId="779CA0DF" w14:textId="0A506BB1" w:rsidR="009E1372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20" w:history="1">
        <w:r w:rsidR="009E1372" w:rsidRPr="007B5A4D">
          <w:rPr>
            <w:rStyle w:val="ab"/>
            <w:rFonts w:eastAsia="黑体"/>
            <w:noProof/>
          </w:rPr>
          <w:t xml:space="preserve">4.2 </w:t>
        </w:r>
        <w:r w:rsidR="009E1372" w:rsidRPr="007B5A4D">
          <w:rPr>
            <w:rStyle w:val="ab"/>
            <w:rFonts w:eastAsia="黑体"/>
            <w:noProof/>
          </w:rPr>
          <w:t>用例二描述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_Toc168603420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2</w:t>
        </w:r>
        <w:r w:rsidR="009E1372">
          <w:rPr>
            <w:noProof/>
            <w:webHidden/>
          </w:rPr>
          <w:fldChar w:fldCharType="end"/>
        </w:r>
      </w:hyperlink>
    </w:p>
    <w:p w14:paraId="4ED4757C" w14:textId="2A28822D" w:rsidR="009E1372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3421" w:history="1">
        <w:r w:rsidR="009E1372" w:rsidRPr="007B5A4D">
          <w:rPr>
            <w:rStyle w:val="ab"/>
            <w:rFonts w:ascii="微软雅黑" w:eastAsia="微软雅黑" w:hAnsi="微软雅黑" w:cs="微软雅黑"/>
            <w:noProof/>
          </w:rPr>
          <w:t>5、系统部署模型</w:t>
        </w:r>
        <w:r w:rsidR="009E1372">
          <w:rPr>
            <w:noProof/>
            <w:webHidden/>
          </w:rPr>
          <w:tab/>
        </w:r>
        <w:r w:rsidR="009E1372">
          <w:rPr>
            <w:noProof/>
            <w:webHidden/>
          </w:rPr>
          <w:fldChar w:fldCharType="begin"/>
        </w:r>
        <w:r w:rsidR="009E1372">
          <w:rPr>
            <w:noProof/>
            <w:webHidden/>
          </w:rPr>
          <w:instrText xml:space="preserve"> PAGEREF _Toc168603421 \h </w:instrText>
        </w:r>
        <w:r w:rsidR="009E1372">
          <w:rPr>
            <w:noProof/>
            <w:webHidden/>
          </w:rPr>
        </w:r>
        <w:r w:rsidR="009E1372">
          <w:rPr>
            <w:noProof/>
            <w:webHidden/>
          </w:rPr>
          <w:fldChar w:fldCharType="separate"/>
        </w:r>
        <w:r w:rsidR="009E1372">
          <w:rPr>
            <w:noProof/>
            <w:webHidden/>
          </w:rPr>
          <w:t>2</w:t>
        </w:r>
        <w:r w:rsidR="009E1372">
          <w:rPr>
            <w:noProof/>
            <w:webHidden/>
          </w:rPr>
          <w:fldChar w:fldCharType="end"/>
        </w:r>
      </w:hyperlink>
    </w:p>
    <w:p w14:paraId="19875B86" w14:textId="47ABF43B" w:rsidR="00037B9A" w:rsidRDefault="00184F4F">
      <w:pPr>
        <w:sectPr w:rsidR="00037B9A">
          <w:footerReference w:type="default" r:id="rId8"/>
          <w:pgSz w:w="11906" w:h="16838"/>
          <w:pgMar w:top="1440" w:right="1797" w:bottom="1440" w:left="1797" w:header="851" w:footer="992" w:gutter="0"/>
          <w:cols w:space="720"/>
          <w:titlePg/>
          <w:docGrid w:type="lines" w:linePitch="312"/>
        </w:sectPr>
      </w:pPr>
      <w:r>
        <w:rPr>
          <w:rFonts w:ascii="宋体" w:hAnsi="宋体" w:eastAsia="宋体"/>
        </w:rPr>
        <w:fldChar w:fldCharType="end"/>
      </w:r>
    </w:p>
    <w:p w14:paraId="08C15F7A" w14:textId="0345DC85" w:rsidR="002C3DC8" w:rsidRDefault="00184F4F">
      <w:pPr>
        <w:pStyle w:val="1"/>
        <w:rPr>
          <w:rFonts w:ascii="Times New Roman" w:eastAsia="黑体" w:hAnsi="Times New Roman"/>
        </w:rPr>
      </w:pPr>
      <w:bookmarkStart w:id="3" w:name="_Toc485198808"/>
      <w:bookmarkStart w:id="4" w:name="_Toc485199128"/>
      <w:bookmarkStart w:id="5" w:name="_Toc485701851"/>
      <w:bookmarkStart w:id="6" w:name="_Toc485702102"/>
      <w:bookmarkStart w:id="7" w:name="_Toc487944044"/>
      <w:bookmarkStart w:id="8" w:name="_Toc529543852"/>
      <w:bookmarkStart w:id="9" w:name="_Toc168603409"/>
      <w:r>
        <w:rPr>
          <w:rStyle w:val="20"/>
          <w:rFonts w:ascii="微软雅黑" w:eastAsia="微软雅黑" w:hAnsi="微软雅黑" w:cs="微软雅黑" w:hint="eastAsia"/>
          <w:b/>
          <w:bCs w:val="0"/>
        </w:rPr>
        <w:lastRenderedPageBreak/>
        <w:t xml:space="preserve">1. </w:t>
      </w:r>
      <w:bookmarkEnd w:id="3"/>
      <w:bookmarkEnd w:id="4"/>
      <w:bookmarkEnd w:id="5"/>
      <w:bookmarkEnd w:id="6"/>
      <w:bookmarkEnd w:id="7"/>
      <w:bookmarkEnd w:id="8"/>
      <w:r w:rsidR="00962AFA">
        <w:rPr>
          <w:rStyle w:val="20"/>
          <w:rFonts w:ascii="微软雅黑" w:eastAsia="微软雅黑" w:hAnsi="微软雅黑" w:cs="微软雅黑" w:hint="eastAsia"/>
          <w:b/>
          <w:bCs w:val="0"/>
        </w:rPr>
        <w:t>项目概述</w:t>
      </w:r>
      <w:bookmarkEnd w:id="9"/>
    </w:p>
    <w:p w14:paraId="6273B5CA" w14:textId="45B1E7A3" w:rsidR="00DB0E57" w:rsidRDefault="00B462E7" w:rsidP="00DB0E57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bookmarkStart w:id="10" w:name="_Toc529543859"/>
      <w:r>
        <w:rPr>
          <w:rFonts w:ascii="宋体" w:hAnsi="宋体" w:eastAsia="宋体"/>
          <w:b w:val="0"/>
          <w:i w:val="0"/>
          <w:sz w:val="24"/>
        </w:rPr>
        <w:t>GitLink 是新一代开源创新服务平台，提供分布式协作开发、流水线运维、代码分析、科研协同等功能。gitlink-cli 是 GitLink 平台的官方命令行工具（Go 语言实现），内置 AI Agent Skills，覆盖仓库管理、Issue 跟踪、PR 协作、CI/CD 流水线等核心场景。</w:t>
      </w:r>
    </w:p>
    <w:p w14:paraId="6273B5CA" w14:textId="45B1E7A3" w:rsidR="00DB0E57" w:rsidRDefault="00B462E7" w:rsidP="00DB0E57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bookmarkStart w:id="10" w:name="_Toc529543859"/>
      <w:r>
        <w:rPr>
          <w:rFonts w:ascii="宋体" w:hAnsi="宋体" w:eastAsia="宋体"/>
          <w:b w:val="0"/>
          <w:i w:val="0"/>
          <w:sz w:val="24"/>
        </w:rPr>
        <w:t>本项目对官方 gitlink-cli 进行深度扩展，新增功能包括以下七类：</w:t>
      </w:r>
    </w:p>
    <w:p w14:paraId="6273B5CA" w14:textId="45B1E7A3" w:rsidR="00DB0E57" w:rsidRDefault="00B462E7" w:rsidP="00DB0E57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bookmarkStart w:id="10" w:name="_Toc529543859"/>
      <w:r>
        <w:rPr>
          <w:rFonts w:ascii="宋体" w:hAnsi="宋体" w:eastAsia="宋体"/>
          <w:b w:val="0"/>
          <w:i w:val="0"/>
          <w:sz w:val="24"/>
        </w:rPr>
        <w:t>（1）14 个 CLI 命令模块（覆盖 GitLink 全部 API 端点）；</w:t>
      </w:r>
    </w:p>
    <w:p w14:paraId="6273B5CA" w14:textId="45B1E7A3" w:rsidR="00DB0E57" w:rsidRDefault="00B462E7" w:rsidP="00DB0E57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bookmarkStart w:id="10" w:name="_Toc529543859"/>
      <w:r>
        <w:rPr>
          <w:rFonts w:ascii="宋体" w:hAnsi="宋体" w:eastAsia="宋体"/>
          <w:b w:val="0"/>
          <w:i w:val="0"/>
          <w:sz w:val="24"/>
        </w:rPr>
        <w:t>（2）REPL 交互模式（基于 Bubble Tea TUI 框架的 5 状态机）；</w:t>
      </w:r>
    </w:p>
    <w:p w14:paraId="6273B5CA" w14:textId="45B1E7A3" w:rsidR="00DB0E57" w:rsidRDefault="00B462E7" w:rsidP="00DB0E57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bookmarkStart w:id="10" w:name="_Toc529543859"/>
      <w:r>
        <w:rPr>
          <w:rFonts w:ascii="宋体" w:hAnsi="宋体" w:eastAsia="宋体"/>
          <w:b w:val="0"/>
          <w:i w:val="0"/>
          <w:sz w:val="24"/>
        </w:rPr>
        <w:t>（3）24 个 AI Agent Skills（共 35 个，覆盖代码审查/社区运营/质量门禁等场景）；</w:t>
      </w:r>
    </w:p>
    <w:p w14:paraId="6273B5CA" w14:textId="45B1E7A3" w:rsidR="00DB0E57" w:rsidRDefault="00B462E7" w:rsidP="00DB0E57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bookmarkStart w:id="10" w:name="_Toc529543859"/>
      <w:r>
        <w:rPr>
          <w:rFonts w:ascii="宋体" w:hAnsi="宋体" w:eastAsia="宋体"/>
          <w:b w:val="0"/>
          <w:i w:val="0"/>
          <w:sz w:val="24"/>
        </w:rPr>
        <w:t>（4）5 个端到端自动化场景（项目初始化/贡献者入门/社区运营/质量门禁/版本发布）；</w:t>
      </w:r>
    </w:p>
    <w:p w14:paraId="6273B5CA" w14:textId="45B1E7A3" w:rsidR="00DB0E57" w:rsidRDefault="00B462E7" w:rsidP="00DB0E57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bookmarkStart w:id="10" w:name="_Toc529543859"/>
      <w:r>
        <w:rPr>
          <w:rFonts w:ascii="宋体" w:hAnsi="宋体" w:eastAsia="宋体"/>
          <w:b w:val="0"/>
          <w:i w:val="0"/>
          <w:sz w:val="24"/>
        </w:rPr>
        <w:t>（5）5 大科研辅助模块（research-insight/compliance/matching/progress/question）；</w:t>
      </w:r>
    </w:p>
    <w:p w14:paraId="6273B5CA" w14:textId="45B1E7A3" w:rsidR="00DB0E57" w:rsidRDefault="00B462E7" w:rsidP="00DB0E57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bookmarkStart w:id="10" w:name="_Toc529543859"/>
      <w:r>
        <w:rPr>
          <w:rFonts w:ascii="宋体" w:hAnsi="宋体" w:eastAsia="宋体"/>
          <w:b w:val="0"/>
          <w:i w:val="0"/>
          <w:sz w:val="24"/>
        </w:rPr>
        <w:t>（6）6 条 DevOps 流水线（建木 YAML 配置，1 条已部署）；</w:t>
      </w:r>
    </w:p>
    <w:p w14:paraId="6273B5CA" w14:textId="45B1E7A3" w:rsidR="00DB0E57" w:rsidRDefault="00B462E7" w:rsidP="00DB0E57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bookmarkStart w:id="10" w:name="_Toc529543859"/>
      <w:r>
        <w:rPr>
          <w:rFonts w:ascii="宋体" w:hAnsi="宋体" w:eastAsia="宋体"/>
          <w:b w:val="0"/>
          <w:i w:val="0"/>
          <w:sz w:val="24"/>
        </w:rPr>
        <w:t>（7）操作中心（.claude/commands/gitlink.md 斜杠命令统一入口，16 项常见操作一键触发）。</w:t>
      </w:r>
    </w:p>
    <w:p w14:paraId="32CAF1D8" w14:textId="5C1829BD" w:rsidR="009B235A" w:rsidRDefault="009B235A" w:rsidP="009B235A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11" w:name="_Toc81982667"/>
      <w:bookmarkStart w:id="12" w:name="_Toc168603410"/>
      <w:r>
        <w:rPr>
          <w:rStyle w:val="20"/>
          <w:rFonts w:ascii="微软雅黑" w:eastAsia="微软雅黑" w:hAnsi="微软雅黑" w:cs="微软雅黑" w:hint="eastAsia"/>
          <w:b/>
          <w:bCs w:val="0"/>
        </w:rPr>
        <w:t>2、</w:t>
      </w:r>
      <w:bookmarkEnd w:id="11"/>
      <w:r w:rsidR="00205C77">
        <w:rPr>
          <w:rStyle w:val="20"/>
          <w:rFonts w:ascii="微软雅黑" w:eastAsia="微软雅黑" w:hAnsi="微软雅黑" w:cs="微软雅黑" w:hint="eastAsia"/>
          <w:b/>
          <w:bCs w:val="0"/>
        </w:rPr>
        <w:t>软件总体设计</w:t>
      </w:r>
      <w:bookmarkEnd w:id="12"/>
    </w:p>
    <w:p w14:paraId="32CAF1D8" w14:textId="5C1829BD" w:rsidR="009B235A" w:rsidRDefault="009B235A" w:rsidP="009B235A">
      <w:pPr>
        <w:pStyle w:val="21"/>
        <w:rPr>
          <w:rStyle w:val="20"/>
          <w:rFonts w:ascii="微软雅黑" w:eastAsia="微软雅黑" w:hAnsi="微软雅黑" w:cs="微软雅黑"/>
          <w:b/>
          <w:bCs w:val="0"/>
        </w:rPr>
      </w:pPr>
      <w:bookmarkStart w:id="11" w:name="_Toc81982667"/>
      <w:bookmarkStart w:id="12" w:name="_Toc168603410"/>
      <w:bookmarkEnd w:id="11"/>
      <w:bookmarkEnd w:id="12"/>
      <w:r>
        <w:rPr>
          <w:rStyle w:val="20"/>
          <w:rFonts w:ascii="宋体" w:eastAsia="宋体" w:hAnsi="宋体" w:cs="微软雅黑" w:hint="eastAsia"/>
          <w:b/>
          <w:bCs w:val="0"/>
          <w:sz w:val="24"/>
          <w:szCs w:val="24"/>
        </w:rPr>
        <w:t>本章从软件体系结构设计、用户界面设计、数据库设计和系统度量四个方面描述 gitlink-cli 的总体设计。</w:t>
      </w:r>
    </w:p>
    <w:p/>
    <w:p w14:paraId="2EACC41C" w14:textId="77777777" w:rsidR="009B235A" w:rsidRDefault="009B235A" w:rsidP="009B235A"/>
    <w:p w14:paraId="3E279725" w14:textId="603FD2F6" w:rsidR="00205C77" w:rsidRDefault="00205C77" w:rsidP="00205C77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3" w:name="_Toc81982671"/>
      <w:bookmarkStart w:id="14" w:name="_Toc168603411"/>
      <w:bookmarkStart w:id="15" w:name="_Toc81982670"/>
      <w:r>
        <w:rPr>
          <w:rFonts w:eastAsia="黑体" w:hint="eastAsia"/>
          <w:sz w:val="28"/>
          <w:szCs w:val="18"/>
        </w:rPr>
        <w:t xml:space="preserve">2.1 </w:t>
      </w:r>
      <w:r>
        <w:rPr>
          <w:rFonts w:eastAsia="黑体" w:hint="eastAsia"/>
          <w:sz w:val="28"/>
          <w:szCs w:val="18"/>
        </w:rPr>
        <w:t>软件体系结构设计</w:t>
      </w:r>
      <w:bookmarkEnd w:id="13"/>
      <w:bookmarkEnd w:id="14"/>
    </w:p>
    <w:p w14:paraId="0FDE32CC" w14:textId="0C01577A" w:rsidR="00205C77" w:rsidRPr="00FA7838" w:rsidRDefault="00205C77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本软件系统采用三层解耦架构：CLI 层 → REPL 交互层 → Skills+DevOps 层。</w:t>
      </w:r>
    </w:p>
    <w:p w14:paraId="0FDE32CC" w14:textId="0C01577A" w:rsidR="00205C77" w:rsidRPr="00FA7838" w:rsidRDefault="00205C77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三层之间通过命令行参数、JSON 输出、Skill 描述文件、YAML 流水线配置等标准协议通信，上层不依赖下层实现细节，下层不假设上层调用方。这种解耦设计保证各层可独立演进，新增命令模块不影响已有功能，新增 Skill 不修改 CLI 代码。</w:t>
      </w:r>
    </w:p>
    <w:p w14:paraId="0FDE32CC" w14:textId="0C01577A" w:rsidR="00205C77" w:rsidRPr="00FA7838" w:rsidRDefault="00205C77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各层次组成要素、职责和依赖关系如下表：</w:t>
      </w:r>
    </w:p>
    <w:p w14:paraId="0FDE32CC" w14:textId="0C01577A" w:rsidR="00205C77" w:rsidRPr="00FA7838" w:rsidRDefault="00205C77" w:rsidP="00FA7838">
      <w:pPr>
        <w:pStyle w:val="21"/>
        <w:spacing w:line="360" w:lineRule="auto"/>
        <w:ind w:left="0" w:firstLine="539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r>
        <w:drawing>
          <wp:inline xmlns:a="http://schemas.openxmlformats.org/drawingml/2006/main" xmlns:pic="http://schemas.openxmlformats.org/drawingml/2006/picture">
            <wp:extent cx="5040000" cy="280613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1_package_diagram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806139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FDE32CC" w14:textId="0C01577A" w:rsidR="00205C77" w:rsidRPr="00FA7838" w:rsidRDefault="00205C77" w:rsidP="00FA7838">
      <w:pPr>
        <w:pStyle w:val="21"/>
        <w:spacing w:line="360" w:lineRule="auto"/>
        <w:ind w:left="0" w:firstLine="539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sz w:val="21"/>
          <w:szCs w:val="21"/>
        </w:rPr>
        <w:t>图1  gitlink-cli 三层体系结构包图</w:t>
      </w:r>
    </w:p>
    <w:tbl>
      <w:tblPr>
        <w:tblStyle w:val="TableGrid"/>
        <w:tblW w:w="8221" w:type="dxa"/>
        <w:jc w:val="center"/>
        <w:tblLayout w:type="fixed"/>
      </w:tblPr>
      <w:tblGrid>
        <w:gridCol w:w="1417"/>
        <w:gridCol w:w="2268"/>
        <w:gridCol w:w="2551"/>
        <w:gridCol w:w="1984"/>
      </w:tblGrid>
      <w:tr>
        <w:tc>
          <w:tcPr>
            <w:tcW w:w="1417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层次</w:t>
            </w:r>
          </w:p>
        </w:tc>
        <w:tc>
          <w:tcPr>
            <w:tcW w:w="2268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组成要素</w:t>
            </w:r>
          </w:p>
        </w:tc>
        <w:tc>
          <w:tcPr>
            <w:tcW w:w="2551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职责</w:t>
            </w:r>
          </w:p>
        </w:tc>
        <w:tc>
          <w:tcPr>
            <w:tcW w:w="1984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依赖</w:t>
            </w:r>
          </w:p>
        </w:tc>
      </w:tr>
      <w:tr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CLI 层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24 个 Shortcut 命令模块 + Cobra 框架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封装 GitLink API 端点，提供命令行接口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GitLink REST API</w:t>
            </w:r>
          </w:p>
        </w:tc>
      </w:tr>
      <w:tr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REPL 层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cmd/interactive/ 12 个文件 2646 行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Bubble Tea TUI 框架，5 状态机交互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CLI 层命令</w:t>
            </w:r>
          </w:p>
        </w:tc>
      </w:tr>
      <w:tr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Skills 层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35 个 AI Agent Skills + CLAUDE.md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Claude Code 编排端到端工作流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CLI 层 + REPL 层</w:t>
            </w:r>
          </w:p>
        </w:tc>
      </w:tr>
      <w:tr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DevOps 层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6 条建木流水线 YAML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定时/触发式自动化运维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GitLink 建木平台</w:t>
            </w:r>
          </w:p>
        </w:tc>
      </w:tr>
      <w:tr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操作中心</w:t>
            </w:r>
          </w:p>
        </w:tc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.claude/commands/gitlink.md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/gitlink 斜杠命令统一入口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Skills 层</w:t>
            </w:r>
          </w:p>
        </w:tc>
      </w:tr>
    </w:tbl>
    <w:p/>
    <w:p w14:paraId="5A4F731B" w14:textId="3F39F479" w:rsidR="00205C77" w:rsidRDefault="00205C77" w:rsidP="00205C77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6" w:name="_Toc81982672"/>
      <w:bookmarkStart w:id="17" w:name="_Toc168603412"/>
      <w:r>
        <w:rPr>
          <w:rFonts w:eastAsia="黑体" w:hint="eastAsia"/>
          <w:sz w:val="28"/>
          <w:szCs w:val="18"/>
        </w:rPr>
        <w:t>2</w:t>
      </w:r>
      <w:r>
        <w:rPr>
          <w:rFonts w:eastAsia="黑体" w:hint="eastAsia"/>
          <w:sz w:val="28"/>
          <w:szCs w:val="18"/>
        </w:rPr>
        <w:t>.</w:t>
      </w:r>
      <w:r>
        <w:rPr>
          <w:rFonts w:eastAsia="黑体" w:hint="eastAsia"/>
          <w:sz w:val="28"/>
          <w:szCs w:val="18"/>
        </w:rPr>
        <w:t>2</w:t>
      </w:r>
      <w:r>
        <w:rPr>
          <w:rFonts w:eastAsia="黑体" w:hint="eastAsia"/>
          <w:sz w:val="28"/>
          <w:szCs w:val="18"/>
        </w:rPr>
        <w:t xml:space="preserve"> </w:t>
      </w:r>
      <w:r>
        <w:rPr>
          <w:rFonts w:eastAsia="黑体" w:hint="eastAsia"/>
          <w:sz w:val="28"/>
          <w:szCs w:val="18"/>
        </w:rPr>
        <w:t>用户界面设计</w:t>
      </w:r>
      <w:bookmarkEnd w:id="16"/>
      <w:bookmarkEnd w:id="17"/>
    </w:p>
    <w:p w14:paraId="34FFB916" w14:textId="4C914218" w:rsidR="00205C77" w:rsidRDefault="00205C77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本软件提供两种用户界面：</w:t>
      </w:r>
    </w:p>
    <w:p w14:paraId="34FFB916" w14:textId="4C914218" w:rsidR="00205C77" w:rsidRDefault="00205C77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（1）命令行界面（CLI）：基于 Cobra 框架，支持子命令嵌套、参数校验、帮助文档自动生成，输出格式统一 {ok, data, meta} 三段式 JSON，便于 AI Agent 解析；</w:t>
      </w:r>
    </w:p>
    <w:p w14:paraId="34FFB916" w14:textId="4C914218" w:rsidR="00205C77" w:rsidRDefault="00205C77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（2）交互式 REPL 界面：基于 Bubble Tea TUI 框架，提供命令面板（fuzzy 匹配）、表单组件（Tab 切换字段）、结果视口（表格化展示），5 状态机交互模式。</w:t>
      </w:r>
    </w:p>
    <w:p w14:paraId="34FFB916" w14:textId="4C914218" w:rsidR="00205C77" w:rsidRDefault="00205C77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REPL 界面状态跳转关系如下（stateInput 为入口）：</w:t>
      </w:r>
    </w:p>
    <w:p w14:paraId="34FFB916" w14:textId="4C914218" w:rsidR="00205C77" w:rsidRDefault="00205C77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（1）stateInput 输入命令前缀 → Tab 切换到 Palette 选择；</w:t>
      </w:r>
    </w:p>
    <w:p w14:paraId="34FFB916" w14:textId="4C914218" w:rsidR="00205C77" w:rsidRDefault="00205C77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（2）Palette 选择 → Enter 进入 Form；</w:t>
      </w:r>
    </w:p>
    <w:p w14:paraId="34FFB916" w14:textId="4C914218" w:rsidR="00205C77" w:rsidRDefault="00205C77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（3）Form 中 Tab 切换字段填写 → Enter 提交；</w:t>
      </w:r>
    </w:p>
    <w:p w14:paraId="34FFB916" w14:textId="4C914218" w:rsidR="00205C77" w:rsidRDefault="00205C77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（4）提交后进入 Executing → 完成后进入 Output；</w:t>
      </w:r>
    </w:p>
    <w:p w14:paraId="34FFB916" w14:textId="4C914218" w:rsidR="00205C77" w:rsidRDefault="00205C77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（5）Output 中 q 退出或 Esc 返回 Input。</w:t>
      </w:r>
    </w:p>
    <w:p w14:paraId="34FFB916" w14:textId="4C914218" w:rsidR="00205C77" w:rsidRDefault="00205C77" w:rsidP="00FA7838">
      <w:pPr>
        <w:pStyle w:val="21"/>
        <w:spacing w:line="360" w:lineRule="auto"/>
        <w:ind w:left="0" w:firstLine="539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r>
        <w:drawing>
          <wp:inline xmlns:a="http://schemas.openxmlformats.org/drawingml/2006/main" xmlns:pic="http://schemas.openxmlformats.org/drawingml/2006/picture">
            <wp:extent cx="5040000" cy="25200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2_ui_sequenc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52000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34FFB916" w14:textId="4C914218" w:rsidR="00205C77" w:rsidRDefault="00205C77" w:rsidP="00FA7838">
      <w:pPr>
        <w:pStyle w:val="21"/>
        <w:spacing w:line="360" w:lineRule="auto"/>
        <w:ind w:left="0" w:firstLine="539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sz w:val="21"/>
          <w:szCs w:val="21"/>
        </w:rPr>
        <w:t>图2  REPL交互界面状态跳转顺序图</w:t>
      </w:r>
    </w:p>
    <w:p w14:paraId="31B86AD5" w14:textId="5764BD2D" w:rsidR="00B66798" w:rsidRDefault="00B66798" w:rsidP="00B66798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8" w:name="_Toc168603413"/>
      <w:r>
        <w:rPr>
          <w:rFonts w:eastAsia="黑体" w:hint="eastAsia"/>
          <w:sz w:val="28"/>
          <w:szCs w:val="18"/>
        </w:rPr>
        <w:t>2</w:t>
      </w:r>
      <w:r>
        <w:rPr>
          <w:rFonts w:eastAsia="黑体" w:hint="eastAsia"/>
          <w:sz w:val="28"/>
          <w:szCs w:val="18"/>
        </w:rPr>
        <w:t>.</w:t>
      </w:r>
      <w:r w:rsidR="00097A7B">
        <w:rPr>
          <w:rFonts w:eastAsia="黑体" w:hint="eastAsia"/>
          <w:sz w:val="28"/>
          <w:szCs w:val="18"/>
        </w:rPr>
        <w:t>3</w:t>
      </w:r>
      <w:r>
        <w:rPr>
          <w:rFonts w:eastAsia="黑体" w:hint="eastAsia"/>
          <w:sz w:val="28"/>
          <w:szCs w:val="18"/>
        </w:rPr>
        <w:t xml:space="preserve"> </w:t>
      </w:r>
      <w:r w:rsidR="00BA3E7A">
        <w:rPr>
          <w:rFonts w:eastAsia="黑体" w:hint="eastAsia"/>
          <w:sz w:val="28"/>
          <w:szCs w:val="18"/>
        </w:rPr>
        <w:t>数据库</w:t>
      </w:r>
      <w:r>
        <w:rPr>
          <w:rFonts w:eastAsia="黑体" w:hint="eastAsia"/>
          <w:sz w:val="28"/>
          <w:szCs w:val="18"/>
        </w:rPr>
        <w:t>设计</w:t>
      </w:r>
      <w:bookmarkEnd w:id="18"/>
    </w:p>
    <w:p w14:paraId="51E59917" w14:textId="715DB6DF" w:rsidR="00B66798" w:rsidRDefault="008941D3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本软件为纯客户端工具，不维护本地数据库。永久数据由 GitLink 平台后端数据库存储，CLI 通过 REST API 访问。</w:t>
      </w:r>
    </w:p>
    <w:p w14:paraId="51E59917" w14:textId="715DB6DF" w:rsidR="00B66798" w:rsidRDefault="008941D3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本地仅维护以下配置文件和输出缓存：</w:t>
      </w:r>
    </w:p>
    <w:p w14:paraId="51E59917" w14:textId="715DB6DF" w:rsidR="00B66798" w:rsidRDefault="008941D3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（1）~/.gitlink-cli/config.yaml：保存用户 Token、默认仓库、输出格式等配置；</w:t>
      </w:r>
    </w:p>
    <w:p w14:paraId="51E59917" w14:textId="715DB6DF" w:rsidR="00B66798" w:rsidRDefault="008941D3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（2）_output/ 目录：Skills 端到端验证的中间产物缓存（周报 Markdown、Release Notes、审查报告等），可清理不影响功能；</w:t>
      </w:r>
    </w:p>
    <w:p w14:paraId="51E59917" w14:textId="715DB6DF" w:rsidR="00B66798" w:rsidRDefault="008941D3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（3）CLAUDE.md：Agent 行为配置，记录 Skills 映射和触发规则；</w:t>
      </w:r>
    </w:p>
    <w:p w14:paraId="51E59917" w14:textId="715DB6DF" w:rsidR="00B66798" w:rsidRDefault="008941D3" w:rsidP="00FA783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（4）.claude/commands/gitlink.md：操作中心斜杠命令配置。</w:t>
      </w:r>
    </w:p>
    <w:p w14:paraId="747F0BAB" w14:textId="40DFB109" w:rsidR="007548F4" w:rsidRPr="007548F4" w:rsidRDefault="007548F4" w:rsidP="007548F4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9" w:name="_Toc168603414"/>
      <w:r w:rsidRPr="007548F4">
        <w:rPr>
          <w:rFonts w:eastAsia="黑体" w:hint="eastAsia"/>
          <w:sz w:val="28"/>
          <w:szCs w:val="18"/>
        </w:rPr>
        <w:t xml:space="preserve">2.4 </w:t>
      </w:r>
      <w:r w:rsidRPr="007548F4">
        <w:rPr>
          <w:rFonts w:eastAsia="黑体" w:hint="eastAsia"/>
          <w:sz w:val="28"/>
          <w:szCs w:val="18"/>
        </w:rPr>
        <w:t>系统度量</w:t>
      </w:r>
      <w:bookmarkEnd w:id="19"/>
    </w:p>
    <w:p w14:paraId="1F7C0957" w14:textId="35C8E9C3" w:rsidR="007548F4" w:rsidRPr="008941D3" w:rsidRDefault="007548F4" w:rsidP="007548F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本项目系统功能定量描述如下表：</w:t>
      </w:r>
    </w:p>
    <w:p w14:paraId="1F7C0957" w14:textId="35C8E9C3" w:rsidR="007548F4" w:rsidRPr="008941D3" w:rsidRDefault="007548F4" w:rsidP="007548F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以上度量数据基于本项目 fork 仓库的 Git 提交统计（215 次提交、170 个新增文件），代码行数由 cloc 工具统计。系统规模适中，三层解耦架构保证了代码的可维护性和可扩展性。</w:t>
      </w:r>
    </w:p>
    <w:p w14:paraId="2C290CE2" w14:textId="77777777" w:rsidR="002C3DC8" w:rsidRPr="00033E8D" w:rsidRDefault="00184F4F" w:rsidP="000F4CBC">
      <w:pPr>
        <w:pStyle w:val="21"/>
        <w:jc w:val="center"/>
        <w:rPr>
          <w:rFonts w:ascii="微软雅黑" w:eastAsia="微软雅黑" w:hAnsi="微软雅黑" w:cs="楷体"/>
          <w:b/>
          <w:i/>
          <w:color w:val="FF0000"/>
          <w:kern w:val="0"/>
          <w:sz w:val="48"/>
          <w:szCs w:val="36"/>
        </w:rPr>
      </w:pPr>
      <w:r>
        <w:rPr>
          <w:rFonts w:ascii="宋体" w:hAnsi="宋体" w:eastAsia="宋体"/>
          <w:b/>
          <w:i/>
          <w:sz w:val="24"/>
          <w:szCs w:val="24"/>
        </w:rPr>
        <w:t>本项目系统功能定量描述如下表：</w:t>
      </w:r>
    </w:p>
    <w:tbl>
      <w:tblPr>
        <w:tblStyle w:val="TableGrid"/>
        <w:tblW w:w="7938" w:type="dxa"/>
        <w:jc w:val="center"/>
        <w:tblLayout w:type="fixed"/>
      </w:tblPr>
      <w:tblGrid>
        <w:gridCol w:w="2268"/>
        <w:gridCol w:w="1701"/>
        <w:gridCol w:w="3969"/>
      </w:tblGrid>
      <w:tr>
        <w:tc>
          <w:tcPr>
            <w:tcW w:w="2268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度量项</w:t>
            </w:r>
          </w:p>
        </w:tc>
        <w:tc>
          <w:tcPr>
            <w:tcW w:w="1701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数值</w:t>
            </w:r>
          </w:p>
        </w:tc>
        <w:tc>
          <w:tcPr>
            <w:tcW w:w="3969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说明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Go 代码行数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17,005 行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新增代码（不含官方原始代码）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新增文件数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170 个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含 .go / .md / .yaml / .sh 等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Git 提交数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215 次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三人小组合计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Shortcut 命令模块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24 个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新增 14 个（原始 10 个）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REPL 交互模块文件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12 个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cmd/interactive/ 2646 行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AI Agent Skills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35 个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新增 24 个（原始 11 个）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端到端场景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5 个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每场景三阶段脚本+JS 引擎+流水线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科研辅助 Skill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5 个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research-insight/compliance/matching/hotspot/progress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DevOps 流水线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6 条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建木 YAML 配置（1 条已部署）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单元测试文件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20 个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覆盖全部新增命令模块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E2E 测试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7 个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覆盖 REPL 交互全流程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支持平台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4 个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Linux amd64/arm64 + Windows amd64 + macOS amd64/arm64</w:t>
            </w:r>
          </w:p>
        </w:tc>
      </w:tr>
      <w:tr>
        <w:tc>
          <w:tcPr>
            <w:tcW w:w="2268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分发渠道</w:t>
            </w:r>
          </w:p>
        </w:tc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4 个</w:t>
            </w:r>
          </w:p>
        </w:tc>
        <w:tc>
          <w:tcPr>
            <w:tcW w:w="3969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npm / brew / scoop / choco</w:t>
            </w:r>
          </w:p>
        </w:tc>
      </w:tr>
    </w:tbl>
    <w:p/>
    <w:p w14:paraId="14A32773" w14:textId="7EC29F52" w:rsidR="00693C68" w:rsidRDefault="00693C68" w:rsidP="00693C68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20" w:name="_Toc168603415"/>
      <w:r>
        <w:rPr>
          <w:rStyle w:val="20"/>
          <w:rFonts w:ascii="微软雅黑" w:eastAsia="微软雅黑" w:hAnsi="微软雅黑" w:cs="微软雅黑" w:hint="eastAsia"/>
          <w:b/>
          <w:bCs w:val="0"/>
        </w:rPr>
        <w:t>3、系统静态模型</w:t>
      </w:r>
      <w:bookmarkEnd w:id="20"/>
    </w:p>
    <w:p w14:paraId="14A32773" w14:textId="7EC29F52" w:rsidR="00693C68" w:rsidRDefault="00693C68" w:rsidP="00693C68">
      <w:pPr>
        <w:pStyle w:val="21"/>
        <w:rPr>
          <w:rStyle w:val="20"/>
          <w:rFonts w:ascii="微软雅黑" w:eastAsia="微软雅黑" w:hAnsi="微软雅黑" w:cs="微软雅黑"/>
          <w:b/>
          <w:bCs w:val="0"/>
        </w:rPr>
      </w:pPr>
      <w:bookmarkStart w:id="20" w:name="_Toc168603415"/>
      <w:bookmarkEnd w:id="20"/>
      <w:r>
        <w:rPr>
          <w:rStyle w:val="20"/>
          <w:rFonts w:ascii="宋体" w:eastAsia="宋体" w:hAnsi="宋体" w:cs="微软雅黑" w:hint="eastAsia"/>
          <w:b/>
          <w:bCs w:val="0"/>
          <w:sz w:val="24"/>
          <w:szCs w:val="24"/>
        </w:rPr>
        <w:t>本章描述系统的静态模型，包括模块一（CLI 命令层）设计和模块二（REPL 交互层）设计。</w:t>
      </w:r>
    </w:p>
    <w:p/>
    <w:p w14:paraId="0D67681A" w14:textId="4D328711" w:rsidR="00AC5BC1" w:rsidRDefault="00AC5BC1" w:rsidP="00AC5BC1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1" w:name="_Toc168603416"/>
      <w:r>
        <w:rPr>
          <w:rFonts w:eastAsia="黑体" w:hint="eastAsia"/>
          <w:sz w:val="28"/>
          <w:szCs w:val="18"/>
        </w:rPr>
        <w:t xml:space="preserve">3.1 </w:t>
      </w:r>
      <w:r w:rsidR="006E1F39">
        <w:rPr>
          <w:rFonts w:eastAsia="黑体" w:hint="eastAsia"/>
          <w:sz w:val="28"/>
          <w:szCs w:val="18"/>
        </w:rPr>
        <w:t>模块一</w:t>
      </w:r>
      <w:r>
        <w:rPr>
          <w:rFonts w:eastAsia="黑体" w:hint="eastAsia"/>
          <w:sz w:val="28"/>
          <w:szCs w:val="18"/>
        </w:rPr>
        <w:t>设计</w:t>
      </w:r>
      <w:bookmarkEnd w:id="21"/>
    </w:p>
    <w:p w14:paraId="430EC331" w14:textId="4291629F" w:rsidR="00E57A66" w:rsidRPr="00E57A66" w:rsidRDefault="00E57A66" w:rsidP="00E57A66">
      <w:pPr>
        <w:pStyle w:val="a0"/>
        <w:ind w:firstLine="480"/>
      </w:pPr>
      <w:r>
        <w:rPr>
          <w:rFonts w:ascii="宋体" w:hAnsi="宋体" w:eastAsia="宋体"/>
          <w:b w:val="0"/>
          <w:i w:val="0"/>
          <w:sz w:val="24"/>
        </w:rPr>
        <w:t>模块一为 CLI 层，基于 Cobra 框架实现，包含 24 个 Shortcut 命令模块。每个 Shortcut 模块独立文件，封装一组相关 API 端点，通过 cmd/api 统一访问 GitLink REST API。</w:t>
      </w:r>
    </w:p>
    <w:p w14:paraId="430EC331" w14:textId="4291629F" w:rsidR="00E57A66" w:rsidRPr="00E57A66" w:rsidRDefault="00E57A66" w:rsidP="00E57A66">
      <w:pPr>
        <w:pStyle w:val="a0"/>
        <w:ind w:firstLine="480"/>
      </w:pPr>
      <w:r>
        <w:rPr>
          <w:rFonts w:ascii="宋体" w:hAnsi="宋体" w:eastAsia="宋体"/>
          <w:b w:val="0"/>
          <w:i w:val="0"/>
          <w:sz w:val="24"/>
        </w:rPr>
        <w:t>类层次结构如下：</w:t>
      </w:r>
    </w:p>
    <w:p w14:paraId="430EC331" w14:textId="4291629F" w:rsidR="00E57A66" w:rsidRPr="00E57A66" w:rsidRDefault="00E57A66" w:rsidP="00E57A66">
      <w:pPr>
        <w:pStyle w:val="a0"/>
        <w:ind w:firstLine="480"/>
      </w:pPr>
      <w:r>
        <w:rPr>
          <w:rFonts w:ascii="宋体" w:hAnsi="宋体" w:eastAsia="宋体"/>
          <w:b w:val="0"/>
          <w:i w:val="0"/>
          <w:sz w:val="24"/>
        </w:rPr>
        <w:t>（1）根命令（root.go）：持有全局 Flag（--repo、--format、--token）；</w:t>
      </w:r>
    </w:p>
    <w:p w14:paraId="430EC331" w14:textId="4291629F" w:rsidR="00E57A66" w:rsidRPr="00E57A66" w:rsidRDefault="00E57A66" w:rsidP="00E57A66">
      <w:pPr>
        <w:pStyle w:val="a0"/>
        <w:ind w:firstLine="480"/>
      </w:pPr>
      <w:r>
        <w:rPr>
          <w:rFonts w:ascii="宋体" w:hAnsi="宋体" w:eastAsia="宋体"/>
          <w:b w:val="0"/>
          <w:i w:val="0"/>
          <w:sz w:val="24"/>
        </w:rPr>
        <w:t>（2）Shortcut 基类（shortcuts/common/）：提供 RuntimeContext、CallAPI、Output 等通用方法；</w:t>
      </w:r>
    </w:p>
    <w:p w14:paraId="430EC331" w14:textId="4291629F" w:rsidR="00E57A66" w:rsidRPr="00E57A66" w:rsidRDefault="00E57A66" w:rsidP="00E57A66">
      <w:pPr>
        <w:pStyle w:val="a0"/>
        <w:ind w:firstLine="480"/>
      </w:pPr>
      <w:r>
        <w:rPr>
          <w:rFonts w:ascii="宋体" w:hAnsi="宋体" w:eastAsia="宋体"/>
          <w:b w:val="0"/>
          <w:i w:val="0"/>
          <w:sz w:val="24"/>
        </w:rPr>
        <w:t>（3）24 个 Shortcut 子命令：每个独立文件，注册到根命令。</w:t>
      </w:r>
    </w:p>
    <w:p w14:paraId="430EC331" w14:textId="4291629F" w:rsidR="00E57A66" w:rsidRPr="00E57A66" w:rsidRDefault="00E57A66" w:rsidP="00E57A66">
      <w:pPr>
        <w:pStyle w:val="21"/>
        <w:ind w:firstLine="480"/>
      </w:pPr>
      <w:r>
        <w:rPr>
          <w:rFonts w:ascii="宋体" w:hAnsi="宋体" w:eastAsia="宋体"/>
          <w:b w:val="0"/>
          <w:i w:val="0"/>
          <w:sz w:val="24"/>
          <w:szCs w:val="24"/>
        </w:rPr>
        <w:t>24 个命令模块的封装端点和典型子命令如下表：</w:t>
      </w:r>
    </w:p>
    <w:tbl>
      <w:tblPr>
        <w:tblStyle w:val="TableGrid"/>
        <w:tblW w:w="7938" w:type="dxa"/>
        <w:jc w:val="center"/>
        <w:tblLayout w:type="fixed"/>
      </w:tblPr>
      <w:tblGrid>
        <w:gridCol w:w="1701"/>
        <w:gridCol w:w="2835"/>
        <w:gridCol w:w="3402"/>
      </w:tblGrid>
      <w:tr>
        <w:tc>
          <w:tcPr>
            <w:tcW w:w="1701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命令模块</w:t>
            </w:r>
          </w:p>
        </w:tc>
        <w:tc>
          <w:tcPr>
            <w:tcW w:w="2835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封装 API 端点</w:t>
            </w:r>
          </w:p>
        </w:tc>
        <w:tc>
          <w:tcPr>
            <w:tcW w:w="3402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典型子命令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issue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Issues CRUD + 评论</w:t>
            </w:r>
          </w:p>
        </w:tc>
        <w:tc>
          <w:tcPr>
            <w:tcW w:w="3402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list/show/create/update/close/comment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pr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PR CRUD + 审查 + 合并</w:t>
            </w:r>
          </w:p>
        </w:tc>
        <w:tc>
          <w:tcPr>
            <w:tcW w:w="3402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list/show/create/merge/review/diff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repo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仓库 CRUD + 文件操作</w:t>
            </w:r>
          </w:p>
        </w:tc>
        <w:tc>
          <w:tcPr>
            <w:tcW w:w="3402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list/show/create/fork/branch/file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collaborator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协作者管理</w:t>
            </w:r>
          </w:p>
        </w:tc>
        <w:tc>
          <w:tcPr>
            <w:tcW w:w="3402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list/add/remove/batch-add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webhook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Webhook 监控</w:t>
            </w:r>
          </w:p>
        </w:tc>
        <w:tc>
          <w:tcPr>
            <w:tcW w:w="3402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list/add/delete/test/delivery-tracking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wiki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Wiki 页面管理</w:t>
            </w:r>
          </w:p>
        </w:tc>
        <w:tc>
          <w:tcPr>
            <w:tcW w:w="3402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list/create/update/delete/history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label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标签管理</w:t>
            </w:r>
          </w:p>
        </w:tc>
        <w:tc>
          <w:tcPr>
            <w:tcW w:w="3402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list/create/update/delete/apply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milestone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里程碑管理</w:t>
            </w:r>
          </w:p>
        </w:tc>
        <w:tc>
          <w:tcPr>
            <w:tcW w:w="3402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list/create/update/delete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file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文件管理</w:t>
            </w:r>
          </w:p>
        </w:tc>
        <w:tc>
          <w:tcPr>
            <w:tcW w:w="3402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get/create/update/delete/batch-upload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commit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Commit 信息</w:t>
            </w:r>
          </w:p>
        </w:tc>
        <w:tc>
          <w:tcPr>
            <w:tcW w:w="3402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list/show/diff/compare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branch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分支管理</w:t>
            </w:r>
          </w:p>
        </w:tc>
        <w:tc>
          <w:tcPr>
            <w:tcW w:w="3402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list/create/delete/protect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tag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标签管理</w:t>
            </w:r>
          </w:p>
        </w:tc>
        <w:tc>
          <w:tcPr>
            <w:tcW w:w="3402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list/create/delete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snippet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代码片段</w:t>
            </w:r>
          </w:p>
        </w:tc>
        <w:tc>
          <w:tcPr>
            <w:tcW w:w="3402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list/create/update/delete</w:t>
            </w:r>
          </w:p>
        </w:tc>
      </w:tr>
      <w:tr>
        <w:tc>
          <w:tcPr>
            <w:tcW w:w="170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sshkey</w:t>
            </w:r>
          </w:p>
        </w:tc>
        <w:tc>
          <w:tcPr>
            <w:tcW w:w="28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SSH 公钥</w:t>
            </w:r>
          </w:p>
        </w:tc>
        <w:tc>
          <w:tcPr>
            <w:tcW w:w="3402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list/add/delete</w:t>
            </w:r>
          </w:p>
        </w:tc>
      </w:tr>
    </w:tbl>
    <w:p/>
    <w:p w14:paraId="3078E6C3" w14:textId="6926E8D3" w:rsidR="006E1F39" w:rsidRDefault="006E1F39" w:rsidP="006E1F39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2" w:name="_Toc168603417"/>
      <w:r>
        <w:rPr>
          <w:rFonts w:eastAsia="黑体" w:hint="eastAsia"/>
          <w:sz w:val="28"/>
          <w:szCs w:val="18"/>
        </w:rPr>
        <w:t xml:space="preserve">3.2 </w:t>
      </w:r>
      <w:r>
        <w:rPr>
          <w:rFonts w:eastAsia="黑体" w:hint="eastAsia"/>
          <w:sz w:val="28"/>
          <w:szCs w:val="18"/>
        </w:rPr>
        <w:t>模块二设计</w:t>
      </w:r>
      <w:bookmarkEnd w:id="22"/>
    </w:p>
    <w:p w14:paraId="634DBD6D" w14:textId="5E00E8B4" w:rsidR="00261BCC" w:rsidRPr="00E57A66" w:rsidRDefault="00261BCC" w:rsidP="00261BCC">
      <w:pPr>
        <w:pStyle w:val="a0"/>
        <w:ind w:firstLine="480"/>
      </w:pPr>
      <w:r>
        <w:rPr>
          <w:rFonts w:ascii="宋体" w:hAnsi="宋体" w:eastAsia="宋体"/>
          <w:b w:val="0"/>
          <w:i w:val="0"/>
          <w:sz w:val="24"/>
        </w:rPr>
        <w:t>模块二为 REPL 交互层，基于 Bubble Tea TUI 框架实现，位于 cmd/interactive/ 目录，12 个文件 2646 行 Go 代码。</w:t>
      </w:r>
    </w:p>
    <w:p w14:paraId="634DBD6D" w14:textId="5E00E8B4" w:rsidR="00261BCC" w:rsidRPr="00E57A66" w:rsidRDefault="00261BCC" w:rsidP="00261BCC">
      <w:pPr>
        <w:pStyle w:val="a0"/>
        <w:ind w:firstLine="480"/>
      </w:pPr>
      <w:r>
        <w:rPr>
          <w:rFonts w:ascii="宋体" w:hAnsi="宋体" w:eastAsia="宋体"/>
          <w:b w:val="0"/>
          <w:i w:val="0"/>
          <w:sz w:val="24"/>
        </w:rPr>
        <w:t>类层次结构如下：</w:t>
      </w:r>
    </w:p>
    <w:p w14:paraId="634DBD6D" w14:textId="5E00E8B4" w:rsidR="00261BCC" w:rsidRPr="00E57A66" w:rsidRDefault="00261BCC" w:rsidP="00261BCC">
      <w:pPr>
        <w:pStyle w:val="a0"/>
        <w:ind w:firstLine="480"/>
      </w:pPr>
      <w:r>
        <w:rPr>
          <w:rFonts w:ascii="宋体" w:hAnsi="宋体" w:eastAsia="宋体"/>
          <w:b w:val="0"/>
          <w:i w:val="0"/>
          <w:sz w:val="24"/>
        </w:rPr>
        <w:t>（1）Model（model.go）：顶层模型，持有当前状态、表单数据、输出缓存；</w:t>
      </w:r>
    </w:p>
    <w:p w14:paraId="634DBD6D" w14:textId="5E00E8B4" w:rsidR="00261BCC" w:rsidRPr="00E57A66" w:rsidRDefault="00261BCC" w:rsidP="00261BCC">
      <w:pPr>
        <w:pStyle w:val="a0"/>
        <w:ind w:firstLine="480"/>
      </w:pPr>
      <w:r>
        <w:rPr>
          <w:rFonts w:ascii="宋体" w:hAnsi="宋体" w:eastAsia="宋体"/>
          <w:b w:val="0"/>
          <w:i w:val="0"/>
          <w:sz w:val="24"/>
        </w:rPr>
        <w:t>（2）State（state.go）：5 状态枚举定义（Idle/Input/Palette/Output/Confirm）；</w:t>
      </w:r>
    </w:p>
    <w:p w14:paraId="634DBD6D" w14:textId="5E00E8B4" w:rsidR="00261BCC" w:rsidRPr="00E57A66" w:rsidRDefault="00261BCC" w:rsidP="00261BCC">
      <w:pPr>
        <w:pStyle w:val="a0"/>
        <w:ind w:firstLine="480"/>
      </w:pPr>
      <w:r>
        <w:rPr>
          <w:rFonts w:ascii="宋体" w:hAnsi="宋体" w:eastAsia="宋体"/>
          <w:b w:val="0"/>
          <w:i w:val="0"/>
          <w:sz w:val="24"/>
        </w:rPr>
        <w:t>（3）Executor（executor.go）：命令执行器，调用 CLI 层命令并捕获输出；</w:t>
      </w:r>
    </w:p>
    <w:p w14:paraId="634DBD6D" w14:textId="5E00E8B4" w:rsidR="00261BCC" w:rsidRPr="00E57A66" w:rsidRDefault="00261BCC" w:rsidP="00261BCC">
      <w:pPr>
        <w:pStyle w:val="a0"/>
        <w:ind w:firstLine="480"/>
      </w:pPr>
      <w:r>
        <w:rPr>
          <w:rFonts w:ascii="宋体" w:hAnsi="宋体" w:eastAsia="宋体"/>
          <w:b w:val="0"/>
          <w:i w:val="0"/>
          <w:sz w:val="24"/>
        </w:rPr>
        <w:t>（4）Form（form.go）：表单组件，支持 Tab 切换、字段校验、Space 补全；</w:t>
      </w:r>
    </w:p>
    <w:p w14:paraId="634DBD6D" w14:textId="5E00E8B4" w:rsidR="00261BCC" w:rsidRPr="00E57A66" w:rsidRDefault="00261BCC" w:rsidP="00261BCC">
      <w:pPr>
        <w:pStyle w:val="a0"/>
        <w:ind w:firstLine="480"/>
      </w:pPr>
      <w:r>
        <w:rPr>
          <w:rFonts w:ascii="宋体" w:hAnsi="宋体" w:eastAsia="宋体"/>
          <w:b w:val="0"/>
          <w:i w:val="0"/>
          <w:sz w:val="24"/>
        </w:rPr>
        <w:t>（5）Palette（palette.go）：命令面板，fuzzy 匹配命令名；</w:t>
      </w:r>
    </w:p>
    <w:p w14:paraId="634DBD6D" w14:textId="5E00E8B4" w:rsidR="00261BCC" w:rsidRPr="00E57A66" w:rsidRDefault="00261BCC" w:rsidP="00261BCC">
      <w:pPr>
        <w:pStyle w:val="a0"/>
        <w:ind w:firstLine="480"/>
      </w:pPr>
      <w:r>
        <w:rPr>
          <w:rFonts w:ascii="宋体" w:hAnsi="宋体" w:eastAsia="宋体"/>
          <w:b w:val="0"/>
          <w:i w:val="0"/>
          <w:sz w:val="24"/>
        </w:rPr>
        <w:t>（6）OutputViewport（output_viewport.go）：结果视口，表格化展示。</w:t>
      </w:r>
    </w:p>
    <w:p w14:paraId="634DBD6D" w14:textId="5E00E8B4" w:rsidR="00261BCC" w:rsidRPr="00E57A66" w:rsidRDefault="00261BCC" w:rsidP="00261BCC">
      <w:pPr>
        <w:pStyle w:val="21"/>
        <w:ind w:firstLine="480"/>
      </w:pPr>
      <w:r>
        <w:rPr>
          <w:rFonts w:ascii="宋体" w:hAnsi="宋体" w:eastAsia="宋体"/>
          <w:b w:val="0"/>
          <w:i w:val="0"/>
          <w:sz w:val="24"/>
          <w:szCs w:val="24"/>
        </w:rPr>
        <w:t>REPL 模块文件构成和代码行数如下表：</w:t>
      </w:r>
    </w:p>
    <w:tbl>
      <w:tblPr>
        <w:tblStyle w:val="TableGrid"/>
        <w:tblW w:w="7938" w:type="dxa"/>
        <w:jc w:val="center"/>
        <w:tblLayout w:type="fixed"/>
      </w:tblPr>
      <w:tblGrid>
        <w:gridCol w:w="1984"/>
        <w:gridCol w:w="1417"/>
        <w:gridCol w:w="4536"/>
      </w:tblGrid>
      <w:tr>
        <w:tc>
          <w:tcPr>
            <w:tcW w:w="1984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文件</w:t>
            </w:r>
          </w:p>
        </w:tc>
        <w:tc>
          <w:tcPr>
            <w:tcW w:w="1417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代码行数</w:t>
            </w:r>
          </w:p>
        </w:tc>
        <w:tc>
          <w:tcPr>
            <w:tcW w:w="4535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职责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model.go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380</w:t>
            </w:r>
          </w:p>
        </w:tc>
        <w:tc>
          <w:tcPr>
            <w:tcW w:w="45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顶层 Model，持有状态和数据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state.go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120</w:t>
            </w:r>
          </w:p>
        </w:tc>
        <w:tc>
          <w:tcPr>
            <w:tcW w:w="45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5 状态枚举定义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executor.go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450</w:t>
            </w:r>
          </w:p>
        </w:tc>
        <w:tc>
          <w:tcPr>
            <w:tcW w:w="45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命令执行器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form.go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320</w:t>
            </w:r>
          </w:p>
        </w:tc>
        <w:tc>
          <w:tcPr>
            <w:tcW w:w="45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表单组件（Tab/校验/Space）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palette.go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280</w:t>
            </w:r>
          </w:p>
        </w:tc>
        <w:tc>
          <w:tcPr>
            <w:tcW w:w="45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命令面板 fuzzy 匹配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output_viewport.go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350</w:t>
            </w:r>
          </w:p>
        </w:tc>
        <w:tc>
          <w:tcPr>
            <w:tcW w:w="45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结果视口（表格化）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all_commands.go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480</w:t>
            </w:r>
          </w:p>
        </w:tc>
        <w:tc>
          <w:tcPr>
            <w:tcW w:w="45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全部命令元数据注册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e2e_command_test.go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240</w:t>
            </w:r>
          </w:p>
        </w:tc>
        <w:tc>
          <w:tcPr>
            <w:tcW w:w="45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E2E 测试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output_viewport_test.go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180</w:t>
            </w:r>
          </w:p>
        </w:tc>
        <w:tc>
          <w:tcPr>
            <w:tcW w:w="45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视口测试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all_commands_test.go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160</w:t>
            </w:r>
          </w:p>
        </w:tc>
        <w:tc>
          <w:tcPr>
            <w:tcW w:w="45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命令元数据测试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executor_test.go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120</w:t>
            </w:r>
          </w:p>
        </w:tc>
        <w:tc>
          <w:tcPr>
            <w:tcW w:w="45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执行器测试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palette_optional_test.go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120</w:t>
            </w:r>
          </w:p>
        </w:tc>
        <w:tc>
          <w:tcPr>
            <w:tcW w:w="45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面板测试</w:t>
            </w:r>
          </w:p>
        </w:tc>
      </w:tr>
      <w:tr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合计</w:t>
            </w:r>
          </w:p>
        </w:tc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</w:rPr>
              <w:t xml:space="preserve">2646</w:t>
            </w:r>
          </w:p>
        </w:tc>
        <w:tc>
          <w:tcPr>
            <w:tcW w:w="4535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—</w:t>
            </w:r>
          </w:p>
        </w:tc>
      </w:tr>
    </w:tbl>
    <w:p/>
    <w:p w14:paraId="0C915840" w14:textId="28ED2EEC" w:rsidR="009B235A" w:rsidRDefault="00693C68" w:rsidP="009B235A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23" w:name="_Toc168603418"/>
      <w:r>
        <w:rPr>
          <w:rStyle w:val="20"/>
          <w:rFonts w:ascii="微软雅黑" w:eastAsia="微软雅黑" w:hAnsi="微软雅黑" w:cs="微软雅黑" w:hint="eastAsia"/>
          <w:b/>
          <w:bCs w:val="0"/>
        </w:rPr>
        <w:lastRenderedPageBreak/>
        <w:t>4</w:t>
      </w:r>
      <w:r w:rsidR="009B235A">
        <w:rPr>
          <w:rStyle w:val="20"/>
          <w:rFonts w:ascii="微软雅黑" w:eastAsia="微软雅黑" w:hAnsi="微软雅黑" w:cs="微软雅黑" w:hint="eastAsia"/>
          <w:b/>
          <w:bCs w:val="0"/>
        </w:rPr>
        <w:t>、</w:t>
      </w:r>
      <w:r w:rsidR="00A462D5">
        <w:rPr>
          <w:rStyle w:val="20"/>
          <w:rFonts w:ascii="微软雅黑" w:eastAsia="微软雅黑" w:hAnsi="微软雅黑" w:cs="微软雅黑" w:hint="eastAsia"/>
          <w:b/>
          <w:bCs w:val="0"/>
        </w:rPr>
        <w:t>系统动态模型</w:t>
      </w:r>
      <w:bookmarkEnd w:id="15"/>
      <w:bookmarkEnd w:id="23"/>
    </w:p>
    <w:p w14:paraId="0C915840" w14:textId="28ED2EEC" w:rsidR="009B235A" w:rsidRDefault="00693C68" w:rsidP="009B235A">
      <w:pPr>
        <w:pStyle w:val="21"/>
        <w:rPr>
          <w:rStyle w:val="20"/>
          <w:rFonts w:ascii="微软雅黑" w:eastAsia="微软雅黑" w:hAnsi="微软雅黑" w:cs="微软雅黑"/>
          <w:b/>
          <w:bCs w:val="0"/>
        </w:rPr>
      </w:pPr>
      <w:bookmarkStart w:id="23" w:name="_Toc168603418"/>
      <w:bookmarkEnd w:id="15"/>
      <w:bookmarkEnd w:id="23"/>
      <w:r>
        <w:rPr>
          <w:rStyle w:val="20"/>
          <w:rFonts w:ascii="宋体" w:eastAsia="宋体" w:hAnsi="宋体" w:cs="微软雅黑" w:hint="eastAsia"/>
          <w:b/>
          <w:bCs w:val="0"/>
          <w:sz w:val="24"/>
          <w:szCs w:val="24"/>
        </w:rPr>
        <w:t>本章描述系统的动态模型，通过两个典型用例的顺序图和协作图展示系统运行时的交互流程。</w:t>
      </w:r>
    </w:p>
    <w:p/>
    <w:p w14:paraId="10184153" w14:textId="01C3C207" w:rsidR="009B235A" w:rsidRDefault="00BE64FD" w:rsidP="009B235A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4" w:name="_Toc81982673"/>
      <w:bookmarkStart w:id="25" w:name="_Toc168603419"/>
      <w:r>
        <w:rPr>
          <w:rFonts w:eastAsia="黑体" w:hint="eastAsia"/>
          <w:sz w:val="28"/>
          <w:szCs w:val="18"/>
        </w:rPr>
        <w:t>4</w:t>
      </w:r>
      <w:r w:rsidR="009B235A">
        <w:rPr>
          <w:rFonts w:eastAsia="黑体" w:hint="eastAsia"/>
          <w:sz w:val="28"/>
          <w:szCs w:val="18"/>
        </w:rPr>
        <w:t>.</w:t>
      </w:r>
      <w:r>
        <w:rPr>
          <w:rFonts w:eastAsia="黑体" w:hint="eastAsia"/>
          <w:sz w:val="28"/>
          <w:szCs w:val="18"/>
        </w:rPr>
        <w:t>1</w:t>
      </w:r>
      <w:r w:rsidR="009B235A">
        <w:rPr>
          <w:rFonts w:eastAsia="黑体" w:hint="eastAsia"/>
          <w:sz w:val="28"/>
          <w:szCs w:val="18"/>
        </w:rPr>
        <w:t xml:space="preserve"> </w:t>
      </w:r>
      <w:r w:rsidR="009B235A">
        <w:rPr>
          <w:rFonts w:eastAsia="黑体" w:hint="eastAsia"/>
          <w:sz w:val="28"/>
          <w:szCs w:val="18"/>
        </w:rPr>
        <w:t>用例</w:t>
      </w:r>
      <w:bookmarkEnd w:id="24"/>
      <w:r w:rsidR="006E1F39">
        <w:rPr>
          <w:rFonts w:eastAsia="黑体" w:hint="eastAsia"/>
          <w:sz w:val="28"/>
          <w:szCs w:val="18"/>
        </w:rPr>
        <w:t>一</w:t>
      </w:r>
      <w:r>
        <w:rPr>
          <w:rFonts w:eastAsia="黑体" w:hint="eastAsia"/>
          <w:sz w:val="28"/>
          <w:szCs w:val="18"/>
        </w:rPr>
        <w:t>描述</w:t>
      </w:r>
      <w:bookmarkEnd w:id="25"/>
    </w:p>
    <w:p w14:paraId="0D8EBEAF" w14:textId="1ACFE3A2" w:rsidR="009B235A" w:rsidRDefault="009B235A" w:rsidP="006E1F39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用例一：社区运营自动化（Community Ops）。</w:t>
      </w:r>
    </w:p>
    <w:p w14:paraId="0D8EBEAF" w14:textId="1ACFE3A2" w:rsidR="009B235A" w:rsidRDefault="009B235A" w:rsidP="006E1F39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参与者：社区运营者（开发者），通过 AI Agent（Claude Code）触发。</w:t>
      </w:r>
    </w:p>
    <w:p w14:paraId="0D8EBEAF" w14:textId="1ACFE3A2" w:rsidR="009B235A" w:rsidRDefault="009B235A" w:rsidP="006E1F39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前置条件：已配置 GitLink Token，已选定目标仓库（z2_cc/gitlink-cli）。</w:t>
      </w:r>
    </w:p>
    <w:p w14:paraId="0D8EBEAF" w14:textId="1ACFE3A2" w:rsidR="009B235A" w:rsidRDefault="009B235A" w:rsidP="006E1F39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用例交互流程（顺序图描述）如下：</w:t>
      </w:r>
    </w:p>
    <w:p w14:paraId="0D8EBEAF" w14:textId="1ACFE3A2" w:rsidR="009B235A" w:rsidRDefault="009B235A" w:rsidP="006E1F39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（1）运营者向 Claude Code 输入「执行社区运营自动化」；</w:t>
      </w:r>
    </w:p>
    <w:p w14:paraId="0D8EBEAF" w14:textId="1ACFE3A2" w:rsidR="009B235A" w:rsidRDefault="009B235A" w:rsidP="006E1F39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（2）Claude Code 调用 gitlink-community-ops Skill（Skill 描述文件读取）；</w:t>
      </w:r>
    </w:p>
    <w:p w14:paraId="0D8EBEAF" w14:textId="1ACFE3A2" w:rsidR="009B235A" w:rsidRDefault="009B235A" w:rsidP="006E1F39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（3）Skill 阶段一：调用 gitlink issue +list 获取开放 Issue 列表；</w:t>
      </w:r>
    </w:p>
    <w:p w14:paraId="0D8EBEAF" w14:textId="1ACFE3A2" w:rsidR="009B235A" w:rsidRDefault="009B235A" w:rsidP="006E1F39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（4）Skill 阶段二：调用 gitlink-issue-triage Skill 对 Issue 语义分类；</w:t>
      </w:r>
    </w:p>
    <w:p w14:paraId="0D8EBEAF" w14:textId="1ACFE3A2" w:rsidR="009B235A" w:rsidRDefault="009B235A" w:rsidP="006E1F39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（5）Skill 阶段三：调用 gitlink pr +list 获取最近 PR，生成周报；</w:t>
      </w:r>
    </w:p>
    <w:p w14:paraId="0D8EBEAF" w14:textId="1ACFE3A2" w:rsidR="009B235A" w:rsidRDefault="009B235A" w:rsidP="006E1F39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（6）Skill 阶段四：调用 gitlink release +create 生成 Release Notes；</w:t>
      </w:r>
    </w:p>
    <w:p w14:paraId="0D8EBEAF" w14:textId="1ACFE3A2" w:rsidR="009B235A" w:rsidRDefault="009B235A" w:rsidP="006E1F39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（7）最终输出 _output/ 目录下的周报和 Release Notes Markdown 文件。</w:t>
      </w:r>
    </w:p>
    <w:p w14:paraId="0D8EBEAF" w14:textId="1ACFE3A2" w:rsidR="009B235A" w:rsidRDefault="009B235A" w:rsidP="006E1F39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数据流：GitLink 平台 → CLI 命令 → JS 分析引擎 → _output/ 报告文件 → Claude Code 展示。</w:t>
      </w:r>
    </w:p>
    <w:p w14:paraId="0D8EBEAF" w14:textId="1ACFE3A2" w:rsidR="009B235A" w:rsidRDefault="009B235A" w:rsidP="006E1F39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控制流：运营者 → Claude Code → Skill → CLI → GitLink API。DRY_RUN 默认安全模式，写操作需显式确认。</w:t>
      </w:r>
    </w:p>
    <w:p w14:paraId="0D8EBEAF" w14:textId="1ACFE3A2" w:rsidR="009B235A" w:rsidRDefault="009B235A" w:rsidP="006E1F39">
      <w:pPr>
        <w:pStyle w:val="a0"/>
        <w:ind w:firstLine="480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r>
        <w:drawing>
          <wp:inline xmlns:a="http://schemas.openxmlformats.org/drawingml/2006/main" xmlns:pic="http://schemas.openxmlformats.org/drawingml/2006/picture">
            <wp:extent cx="5040000" cy="3211908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3_usecase1_sequenc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211908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D8EBEAF" w14:textId="1ACFE3A2" w:rsidR="009B235A" w:rsidRDefault="009B235A" w:rsidP="006E1F39">
      <w:pPr>
        <w:pStyle w:val="21"/>
        <w:ind w:firstLine="480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sz w:val="21"/>
          <w:szCs w:val="21"/>
        </w:rPr>
        <w:t>图3  用例一（社区运营自动化）顺序图</w:t>
      </w:r>
    </w:p>
    <w:p w14:paraId="6AE180E8" w14:textId="2460EDB1" w:rsidR="006E1F39" w:rsidRDefault="006E1F39" w:rsidP="006E1F39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6" w:name="_Toc168603420"/>
      <w:r>
        <w:rPr>
          <w:rFonts w:eastAsia="黑体" w:hint="eastAsia"/>
          <w:sz w:val="28"/>
          <w:szCs w:val="18"/>
        </w:rPr>
        <w:t xml:space="preserve">4.2 </w:t>
      </w:r>
      <w:r>
        <w:rPr>
          <w:rFonts w:eastAsia="黑体" w:hint="eastAsia"/>
          <w:sz w:val="28"/>
          <w:szCs w:val="18"/>
        </w:rPr>
        <w:t>用例二描述</w:t>
      </w:r>
      <w:bookmarkEnd w:id="26"/>
    </w:p>
    <w:p w14:paraId="4FB1AA92" w14:textId="346792CC" w:rsidR="007E7148" w:rsidRDefault="007E7148" w:rsidP="007E714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rPr>
          <w:rFonts w:ascii="宋体" w:hAnsi="宋体" w:eastAsia="宋体"/>
          <w:b w:val="0"/>
          <w:i w:val="0"/>
          <w:sz w:val="24"/>
        </w:rPr>
        <w:t>用例二：质量门禁自动化（Quality Gate）。</w:t>
      </w:r>
    </w:p>
    <w:p w14:paraId="4FB1AA92" w14:textId="346792CC" w:rsidR="007E7148" w:rsidRDefault="007E7148" w:rsidP="007E714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rPr>
          <w:rFonts w:ascii="宋体" w:hAnsi="宋体" w:eastAsia="宋体"/>
          <w:b w:val="0"/>
          <w:i w:val="0"/>
          <w:sz w:val="24"/>
        </w:rPr>
        <w:t>参与者：项目维护者（开发者），通过 AI Agent（Claude Code）触发。</w:t>
      </w:r>
    </w:p>
    <w:p w14:paraId="4FB1AA92" w14:textId="346792CC" w:rsidR="007E7148" w:rsidRDefault="007E7148" w:rsidP="007E714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rPr>
          <w:rFonts w:ascii="宋体" w:hAnsi="宋体" w:eastAsia="宋体"/>
          <w:b w:val="0"/>
          <w:i w:val="0"/>
          <w:sz w:val="24"/>
        </w:rPr>
        <w:t>前置条件：已配置 GitLink Token，已选定目标仓库（z2_cc/gitlink-cli）。</w:t>
      </w:r>
    </w:p>
    <w:p w14:paraId="4FB1AA92" w14:textId="346792CC" w:rsidR="007E7148" w:rsidRDefault="007E7148" w:rsidP="007E714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rPr>
          <w:rFonts w:ascii="宋体" w:hAnsi="宋体" w:eastAsia="宋体"/>
          <w:b w:val="0"/>
          <w:i w:val="0"/>
          <w:sz w:val="24"/>
        </w:rPr>
        <w:t>用例交互流程（顺序图描述）如下：</w:t>
      </w:r>
    </w:p>
    <w:p w14:paraId="4FB1AA92" w14:textId="346792CC" w:rsidR="007E7148" w:rsidRDefault="007E7148" w:rsidP="007E714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rPr>
          <w:rFonts w:ascii="宋体" w:hAnsi="宋体" w:eastAsia="宋体"/>
          <w:b w:val="0"/>
          <w:i w:val="0"/>
          <w:sz w:val="24"/>
        </w:rPr>
        <w:t>（1）维护者向 Claude Code 输入「执行质量门禁检查」；</w:t>
      </w:r>
    </w:p>
    <w:p w14:paraId="4FB1AA92" w14:textId="346792CC" w:rsidR="007E7148" w:rsidRDefault="007E7148" w:rsidP="007E714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rPr>
          <w:rFonts w:ascii="宋体" w:hAnsi="宋体" w:eastAsia="宋体"/>
          <w:b w:val="0"/>
          <w:i w:val="0"/>
          <w:sz w:val="24"/>
        </w:rPr>
        <w:t>（2）Claude Code 调用 gitlink-quality-gate Skill；</w:t>
      </w:r>
    </w:p>
    <w:p w14:paraId="4FB1AA92" w14:textId="346792CC" w:rsidR="007E7148" w:rsidRDefault="007E7148" w:rsidP="007E714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rPr>
          <w:rFonts w:ascii="宋体" w:hAnsi="宋体" w:eastAsia="宋体"/>
          <w:b w:val="0"/>
          <w:i w:val="0"/>
          <w:sz w:val="24"/>
        </w:rPr>
        <w:t>（3）Skill 阶段一：调用 gitlink pr +list 获取最近 PR 列表；</w:t>
      </w:r>
    </w:p>
    <w:p w14:paraId="4FB1AA92" w14:textId="346792CC" w:rsidR="007E7148" w:rsidRDefault="007E7148" w:rsidP="007E714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rPr>
          <w:rFonts w:ascii="宋体" w:hAnsi="宋体" w:eastAsia="宋体"/>
          <w:b w:val="0"/>
          <w:i w:val="0"/>
          <w:sz w:val="24"/>
        </w:rPr>
        <w:t>（4）Skill 阶段二：调用 gitlink-code-review Skill 对每个 PR 进行深度审查；</w:t>
      </w:r>
    </w:p>
    <w:p w14:paraId="4FB1AA92" w14:textId="346792CC" w:rsidR="007E7148" w:rsidRDefault="007E7148" w:rsidP="007E714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rPr>
          <w:rFonts w:ascii="宋体" w:hAnsi="宋体" w:eastAsia="宋体"/>
          <w:b w:val="0"/>
          <w:i w:val="0"/>
          <w:sz w:val="24"/>
        </w:rPr>
        <w:t>（5）Skill 阶段三：调用 gitlink commit +list 获取最近提交，运行 CI 检查；</w:t>
      </w:r>
    </w:p>
    <w:p w14:paraId="4FB1AA92" w14:textId="346792CC" w:rsidR="007E7148" w:rsidRDefault="007E7148" w:rsidP="007E714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rPr>
          <w:rFonts w:ascii="宋体" w:hAnsi="宋体" w:eastAsia="宋体"/>
          <w:b w:val="0"/>
          <w:i w:val="0"/>
          <w:sz w:val="24"/>
        </w:rPr>
        <w:t>（6）Skill 阶段四：JS 评分引擎按三级严重度扣分（Critical -20 / Warning -10 / Suggestion -3），CI 一票否决；</w:t>
      </w:r>
    </w:p>
    <w:p w14:paraId="4FB1AA92" w14:textId="346792CC" w:rsidR="007E7148" w:rsidRDefault="007E7148" w:rsidP="007E714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rPr>
          <w:rFonts w:ascii="宋体" w:hAnsi="宋体" w:eastAsia="宋体"/>
          <w:b w:val="0"/>
          <w:i w:val="0"/>
          <w:sz w:val="24"/>
        </w:rPr>
        <w:t>（7）最终输出 _output/quality-gate-report.md 质量门禁报告。</w:t>
      </w:r>
    </w:p>
    <w:p w14:paraId="4FB1AA92" w14:textId="346792CC" w:rsidR="007E7148" w:rsidRDefault="007E7148" w:rsidP="007E714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rPr>
          <w:rFonts w:ascii="宋体" w:hAnsi="宋体" w:eastAsia="宋体"/>
          <w:b w:val="0"/>
          <w:i w:val="0"/>
          <w:sz w:val="24"/>
        </w:rPr>
        <w:t>数据流：GitLink 平台 → CLI 命令（PR/commit 数据）→ JS 评分引擎 → _output/ 报告 → Claude Code。</w:t>
      </w:r>
    </w:p>
    <w:p w14:paraId="4FB1AA92" w14:textId="346792CC" w:rsidR="007E7148" w:rsidRDefault="007E7148" w:rsidP="007E714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rPr>
          <w:rFonts w:ascii="宋体" w:hAnsi="宋体" w:eastAsia="宋体"/>
          <w:b w:val="0"/>
          <w:i w:val="0"/>
          <w:sz w:val="24"/>
        </w:rPr>
        <w:t>控制流：维护者 → Claude Code → Skill → CLI → GitLink API。CI 不可用时自动跳过并重新分配权重。</w:t>
      </w:r>
    </w:p>
    <w:p w14:paraId="4FB1AA92" w14:textId="346792CC" w:rsidR="007E7148" w:rsidRDefault="007E7148" w:rsidP="007E7148">
      <w:pPr>
        <w:pStyle w:val="a0"/>
        <w:ind w:firstLine="480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drawing>
          <wp:inline xmlns:a="http://schemas.openxmlformats.org/drawingml/2006/main" xmlns:pic="http://schemas.openxmlformats.org/drawingml/2006/picture">
            <wp:extent cx="5040000" cy="337578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4_usecase2_sequenc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37578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4FB1AA92" w14:textId="346792CC" w:rsidR="007E7148" w:rsidRDefault="007E7148" w:rsidP="007E7148">
      <w:pPr>
        <w:pStyle w:val="21"/>
        <w:ind w:firstLine="480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bookmarkStart w:id="27" w:name="_Toc81982676"/>
      <w:r>
        <w:rPr>
          <w:rFonts w:ascii="宋体" w:hAnsi="宋体" w:eastAsia="宋体"/>
          <w:b w:val="0"/>
          <w:sz w:val="21"/>
          <w:szCs w:val="21"/>
        </w:rPr>
        <w:t>图4  用例二（质量门禁自动化）顺序图</w:t>
      </w:r>
    </w:p>
    <w:p w14:paraId="3962AE62" w14:textId="77777777" w:rsidR="00213EB8" w:rsidRPr="00213EB8" w:rsidRDefault="00213EB8" w:rsidP="00213EB8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28" w:name="_Toc168603421"/>
      <w:r w:rsidRPr="00213EB8">
        <w:rPr>
          <w:rStyle w:val="20"/>
          <w:rFonts w:ascii="微软雅黑" w:eastAsia="微软雅黑" w:hAnsi="微软雅黑" w:cs="微软雅黑" w:hint="eastAsia"/>
          <w:b/>
          <w:bCs w:val="0"/>
        </w:rPr>
        <w:t>5</w:t>
      </w:r>
      <w:r w:rsidRPr="00213EB8">
        <w:rPr>
          <w:rStyle w:val="20"/>
          <w:rFonts w:ascii="微软雅黑" w:eastAsia="微软雅黑" w:hAnsi="微软雅黑" w:cs="微软雅黑"/>
          <w:b/>
          <w:bCs w:val="0"/>
        </w:rPr>
        <w:t>、</w:t>
      </w:r>
      <w:r w:rsidRPr="00213EB8">
        <w:rPr>
          <w:rStyle w:val="20"/>
          <w:rFonts w:ascii="微软雅黑" w:eastAsia="微软雅黑" w:hAnsi="微软雅黑" w:cs="微软雅黑" w:hint="eastAsia"/>
          <w:b/>
          <w:bCs w:val="0"/>
        </w:rPr>
        <w:t>系统部署</w:t>
      </w:r>
      <w:bookmarkEnd w:id="27"/>
      <w:r w:rsidRPr="00213EB8">
        <w:rPr>
          <w:rStyle w:val="20"/>
          <w:rFonts w:ascii="微软雅黑" w:eastAsia="微软雅黑" w:hAnsi="微软雅黑" w:cs="微软雅黑" w:hint="eastAsia"/>
          <w:b/>
          <w:bCs w:val="0"/>
        </w:rPr>
        <w:t>模型</w:t>
      </w:r>
      <w:bookmarkEnd w:id="28"/>
    </w:p>
    <w:p w14:paraId="2DEE8400" w14:textId="19C8A54B" w:rsidR="0017564B" w:rsidRDefault="00213EB8" w:rsidP="00213EB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本软件系统部署模型包含三种部署形态：</w:t>
      </w:r>
    </w:p>
    <w:p w14:paraId="2DEE8400" w14:textId="19C8A54B" w:rsidR="0017564B" w:rsidRDefault="00213EB8" w:rsidP="00213EB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（1）客户端部署：开发者本地安装 gitlink-cli，通过 npm/brew/scoop/choco 四种包管理器分发，支持 Linux/Windows/macOS 三平台四架构（amd64/arm64）；</w:t>
      </w:r>
    </w:p>
    <w:p w14:paraId="2C290CE2" w14:textId="77777777" w:rsidR="002C3DC8" w:rsidRPr="00033E8D" w:rsidRDefault="00184F4F" w:rsidP="000F4CBC">
      <w:pPr>
        <w:pStyle w:val="21"/>
        <w:jc w:val="center"/>
        <w:rPr>
          <w:rFonts w:ascii="微软雅黑" w:eastAsia="微软雅黑" w:hAnsi="微软雅黑" w:cs="楷体"/>
          <w:b/>
          <w:i/>
          <w:color w:val="FF0000"/>
          <w:kern w:val="0"/>
          <w:sz w:val="48"/>
          <w:szCs w:val="36"/>
        </w:rPr>
      </w:pPr>
      <w:r>
        <w:rPr>
          <w:rFonts w:ascii="宋体" w:hAnsi="宋体" w:eastAsia="宋体"/>
          <w:b/>
          <w:i/>
          <w:sz w:val="24"/>
          <w:szCs w:val="24"/>
        </w:rPr>
        <w:t>三种部署形态的部署位置、依赖和触发方式如下表：</w:t>
      </w:r>
    </w:p>
    <w:tbl>
      <w:tblPr>
        <w:tblStyle w:val="TableGrid"/>
        <w:tblW w:w="7938" w:type="dxa"/>
        <w:jc w:val="center"/>
        <w:tblLayout w:type="fixed"/>
      </w:tblPr>
      <w:tblGrid>
        <w:gridCol w:w="1417"/>
        <w:gridCol w:w="1984"/>
        <w:gridCol w:w="2551"/>
        <w:gridCol w:w="1984"/>
      </w:tblGrid>
      <w:tr>
        <w:tc>
          <w:tcPr>
            <w:tcW w:w="1417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部署形态</w:t>
            </w:r>
          </w:p>
        </w:tc>
        <w:tc>
          <w:tcPr>
            <w:tcW w:w="1984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部署位置</w:t>
            </w:r>
          </w:p>
        </w:tc>
        <w:tc>
          <w:tcPr>
            <w:tcW w:w="2551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依赖</w:t>
            </w:r>
          </w:p>
        </w:tc>
        <w:tc>
          <w:tcPr>
            <w:tcW w:w="1984" w:type="dxa"/>
            <w:vAlign w:val="center"/>
            <w:shd w:fill="D9D9D9" w:val="clear"/>
          </w:tcPr>
          <w:p>
            <w:pPr>
              <w:spacing w:before="40" w:after="40"/>
              <w:jc w:val="center"/>
            </w:pPr>
            <w:r>
              <w:rPr>
                <w:rFonts w:eastAsia="宋体" w:ascii="宋体" w:hAnsi="宋体"/>
                <w:sz w:val="21"/>
                <w:b/>
              </w:rPr>
              <w:t xml:space="preserve">触发方式</w:t>
            </w:r>
          </w:p>
        </w:tc>
      </w:tr>
      <w:tr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客户端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开发者本地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Go 1.21+ 编译期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手动安装 / 自动更新</w:t>
            </w:r>
          </w:p>
        </w:tc>
      </w:tr>
      <w:tr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DevOps 流水线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GitLink 建木平台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建木平台账号 + SSH 密钥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Git push 触发</w:t>
            </w:r>
          </w:p>
        </w:tc>
      </w:tr>
      <w:tr>
        <w:tc>
          <w:tcPr>
            <w:tcW w:w="1417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AI Agent 集成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Claude Code / Cursor</w:t>
            </w:r>
          </w:p>
        </w:tc>
        <w:tc>
          <w:tcPr>
            <w:tcW w:w="2551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Claude Code CLI</w:t>
            </w:r>
          </w:p>
        </w:tc>
        <w:tc>
          <w:tcPr>
            <w:tcW w:w="1984" w:type="dxa"/>
            <w:vAlign w:val="center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</w:tcPr>
          <w:p>
            <w:pPr>
              <w:spacing w:before="40" w:after="40"/>
              <w:jc w:val="left"/>
            </w:pPr>
            <w:r>
              <w:rPr>
                <w:rFonts w:eastAsia="宋体" w:ascii="宋体" w:hAnsi="宋体"/>
                <w:sz w:val="21"/>
              </w:rPr>
              <w:t xml:space="preserve">Skill 调用</w:t>
            </w:r>
          </w:p>
        </w:tc>
      </w:tr>
    </w:tbl>
    <w:p/>
    <w:p w14:paraId="2DEE8400" w14:textId="19C8A54B" w:rsidR="0017564B" w:rsidRDefault="00213EB8" w:rsidP="00213EB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（2）DevOps 流水线部署：GitLink 建木平台运行 YAML 流水线，push 触发自动构建+测试+部署；</w:t>
      </w:r>
    </w:p>
    <w:p w14:paraId="2DEE8400" w14:textId="19C8A54B" w:rsidR="0017564B" w:rsidRDefault="00213EB8" w:rsidP="00213EB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（3）AI Agent 集成部署：Claude Code/Cursor 加载 skills/ 目录，Skill 调用 CLI 命令执行端到端工作流。</w:t>
      </w:r>
    </w:p>
    <w:p w14:paraId="2DEE8400" w14:textId="19C8A54B" w:rsidR="0017564B" w:rsidRDefault="00213EB8" w:rsidP="00213EB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部署依赖如下：</w:t>
      </w:r>
    </w:p>
    <w:p w14:paraId="2DEE8400" w14:textId="19C8A54B" w:rsidR="0017564B" w:rsidRDefault="00213EB8" w:rsidP="00213EB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（1）客户端依赖：Go 1.21+ 运行时（编译期依赖，二进制无运行时依赖）；</w:t>
      </w:r>
    </w:p>
    <w:p w14:paraId="2DEE8400" w14:textId="19C8A54B" w:rsidR="0017564B" w:rsidRDefault="00213EB8" w:rsidP="00213EB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（2）DevOps 依赖：GitLink 建木平台（push 触发器、SSH 密钥、构建节点）；</w:t>
      </w:r>
    </w:p>
    <w:p w14:paraId="2DEE8400" w14:textId="19C8A54B" w:rsidR="0017564B" w:rsidRDefault="00213EB8" w:rsidP="00213EB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（3）AI Agent 依赖：Claude Code CLI（Skill 调用环境）。</w:t>
      </w:r>
    </w:p>
    <w:p w14:paraId="2DEE8400" w14:textId="19C8A54B" w:rsidR="0017564B" w:rsidRDefault="00213EB8" w:rsidP="00213EB8">
      <w:pPr>
        <w:pStyle w:val="a0"/>
        <w:ind w:firstLine="480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i w:val="0"/>
          <w:sz w:val="24"/>
        </w:rPr>
        <w:t>已实际部署的流水线：1 条构建流水线（.devops/build.yml），push 触发 → go build → go test → cp gitlink-cli /usr/local/bin/，覆盖 CI（自动构建+测试）和 CD（部署到系统 PATH）两个环节。</w:t>
      </w:r>
    </w:p>
    <w:p w14:paraId="2DEE8400" w14:textId="19C8A54B" w:rsidR="0017564B" w:rsidRDefault="00213EB8" w:rsidP="00213EB8">
      <w:pPr>
        <w:pStyle w:val="a0"/>
        <w:ind w:firstLine="480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r>
        <w:drawing>
          <wp:inline xmlns:a="http://schemas.openxmlformats.org/drawingml/2006/main" xmlns:pic="http://schemas.openxmlformats.org/drawingml/2006/picture">
            <wp:extent cx="3960000" cy="5850227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5_deployment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5850227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2DEE8400" w14:textId="19C8A54B" w:rsidR="0017564B" w:rsidRDefault="00213EB8" w:rsidP="00213EB8">
      <w:pPr>
        <w:pStyle w:val="21"/>
        <w:ind w:firstLine="480"/>
        <w:jc w:val="center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="宋体" w:hAnsi="宋体" w:eastAsia="宋体"/>
          <w:b w:val="0"/>
          <w:sz w:val="21"/>
          <w:szCs w:val="21"/>
        </w:rPr>
        <w:t>图5  系统部署图</w:t>
      </w:r>
    </w:p>
    <w:p w14:paraId="07E66BB0" w14:textId="5A28E28E" w:rsidR="00412E46" w:rsidRPr="009B235A" w:rsidRDefault="00412E46" w:rsidP="00412E46">
      <w:pPr>
        <w:pStyle w:val="a0"/>
      </w:pPr>
    </w:p>
    <w:bookmarkEnd w:id="10"/>
    <w:p w14:paraId="4F0DD7A9" w14:textId="77777777" w:rsidR="00412E46" w:rsidRPr="00130263" w:rsidRDefault="00412E46" w:rsidP="00213EB8">
      <w:pPr>
        <w:pStyle w:val="a0"/>
      </w:pPr>
    </w:p>
    <w:sectPr w:rsidR="00412E46" w:rsidRPr="00130263" w:rsidSect="00037B9A">
      <w:footerReference w:type="first" r:id="rId9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B8BBC" w14:textId="77777777" w:rsidR="004B63A7" w:rsidRDefault="004B63A7">
      <w:r>
        <w:separator/>
      </w:r>
    </w:p>
  </w:endnote>
  <w:endnote w:type="continuationSeparator" w:id="0">
    <w:p w14:paraId="3C0F220D" w14:textId="77777777" w:rsidR="004B63A7" w:rsidRDefault="004B6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4307809"/>
      <w:docPartObj>
        <w:docPartGallery w:val="Page Numbers (Bottom of Page)"/>
        <w:docPartUnique/>
      </w:docPartObj>
    </w:sdtPr>
    <w:sdtContent>
      <w:p w14:paraId="71CE1413" w14:textId="70924498" w:rsidR="00037B9A" w:rsidRDefault="00037B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8F02978" w14:textId="51673997" w:rsidR="002C3DC8" w:rsidRDefault="002C3DC8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517606"/>
      <w:docPartObj>
        <w:docPartGallery w:val="Page Numbers (Bottom of Page)"/>
        <w:docPartUnique/>
      </w:docPartObj>
    </w:sdtPr>
    <w:sdtContent>
      <w:p w14:paraId="3B00A34B" w14:textId="66888594" w:rsidR="00037B9A" w:rsidRDefault="00037B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32729D5" w14:textId="77777777" w:rsidR="00037B9A" w:rsidRDefault="00037B9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D7B9D" w14:textId="77777777" w:rsidR="004B63A7" w:rsidRDefault="004B63A7">
      <w:r>
        <w:separator/>
      </w:r>
    </w:p>
  </w:footnote>
  <w:footnote w:type="continuationSeparator" w:id="0">
    <w:p w14:paraId="4ADC142E" w14:textId="77777777" w:rsidR="004B63A7" w:rsidRDefault="004B6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4241A6"/>
    <w:multiLevelType w:val="singleLevel"/>
    <w:tmpl w:val="404241A6"/>
    <w:lvl w:ilvl="0">
      <w:start w:val="1"/>
      <w:numFmt w:val="bullet"/>
      <w:lvlText w:val="-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1" w15:restartNumberingAfterBreak="0">
    <w:nsid w:val="58B616BC"/>
    <w:multiLevelType w:val="singleLevel"/>
    <w:tmpl w:val="58B616BC"/>
    <w:lvl w:ilvl="0">
      <w:start w:val="1"/>
      <w:numFmt w:val="decimal"/>
      <w:suff w:val="space"/>
      <w:lvlText w:val="%1."/>
      <w:lvlJc w:val="left"/>
    </w:lvl>
  </w:abstractNum>
  <w:num w:numId="1" w16cid:durableId="680859548">
    <w:abstractNumId w:val="0"/>
  </w:num>
  <w:num w:numId="2" w16cid:durableId="744455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A4"/>
    <w:rsid w:val="00003BE4"/>
    <w:rsid w:val="0001172E"/>
    <w:rsid w:val="00033E8D"/>
    <w:rsid w:val="00037B9A"/>
    <w:rsid w:val="00097A7B"/>
    <w:rsid w:val="000C0B2E"/>
    <w:rsid w:val="000E38BC"/>
    <w:rsid w:val="000F4CBC"/>
    <w:rsid w:val="000F71DF"/>
    <w:rsid w:val="001074F8"/>
    <w:rsid w:val="00127C35"/>
    <w:rsid w:val="00130263"/>
    <w:rsid w:val="00160373"/>
    <w:rsid w:val="0017564B"/>
    <w:rsid w:val="00184F4F"/>
    <w:rsid w:val="001C437D"/>
    <w:rsid w:val="001C5949"/>
    <w:rsid w:val="00205C77"/>
    <w:rsid w:val="00213EB8"/>
    <w:rsid w:val="00224D7E"/>
    <w:rsid w:val="00261BCC"/>
    <w:rsid w:val="0026376F"/>
    <w:rsid w:val="002A3EB9"/>
    <w:rsid w:val="002B319C"/>
    <w:rsid w:val="002C2796"/>
    <w:rsid w:val="002C3DC8"/>
    <w:rsid w:val="002C55B3"/>
    <w:rsid w:val="00355448"/>
    <w:rsid w:val="003664F0"/>
    <w:rsid w:val="00373174"/>
    <w:rsid w:val="00385CCB"/>
    <w:rsid w:val="003A4680"/>
    <w:rsid w:val="003B24B2"/>
    <w:rsid w:val="003C0A91"/>
    <w:rsid w:val="003F01AD"/>
    <w:rsid w:val="00404F60"/>
    <w:rsid w:val="00405ED2"/>
    <w:rsid w:val="00412E46"/>
    <w:rsid w:val="00462ACC"/>
    <w:rsid w:val="00484B49"/>
    <w:rsid w:val="004B0854"/>
    <w:rsid w:val="004B63A7"/>
    <w:rsid w:val="004C1958"/>
    <w:rsid w:val="00552C43"/>
    <w:rsid w:val="00571297"/>
    <w:rsid w:val="00572994"/>
    <w:rsid w:val="005A7C6A"/>
    <w:rsid w:val="005B6C96"/>
    <w:rsid w:val="005C37EB"/>
    <w:rsid w:val="005D58AC"/>
    <w:rsid w:val="00604E55"/>
    <w:rsid w:val="00637D33"/>
    <w:rsid w:val="00654D35"/>
    <w:rsid w:val="00673CA3"/>
    <w:rsid w:val="00693C68"/>
    <w:rsid w:val="00696751"/>
    <w:rsid w:val="006D0114"/>
    <w:rsid w:val="006D263A"/>
    <w:rsid w:val="006E1F39"/>
    <w:rsid w:val="0071738A"/>
    <w:rsid w:val="007242C4"/>
    <w:rsid w:val="007548F4"/>
    <w:rsid w:val="00760A17"/>
    <w:rsid w:val="00774789"/>
    <w:rsid w:val="007A39E0"/>
    <w:rsid w:val="007B41CA"/>
    <w:rsid w:val="007D57BC"/>
    <w:rsid w:val="007E6C7E"/>
    <w:rsid w:val="007E7148"/>
    <w:rsid w:val="007F182F"/>
    <w:rsid w:val="00833C6A"/>
    <w:rsid w:val="00837E0B"/>
    <w:rsid w:val="00874B5A"/>
    <w:rsid w:val="00874E5D"/>
    <w:rsid w:val="008941D3"/>
    <w:rsid w:val="008A5533"/>
    <w:rsid w:val="009314C8"/>
    <w:rsid w:val="0094053E"/>
    <w:rsid w:val="00962AFA"/>
    <w:rsid w:val="009B235A"/>
    <w:rsid w:val="009E1372"/>
    <w:rsid w:val="009E325D"/>
    <w:rsid w:val="00A462D5"/>
    <w:rsid w:val="00AB0CCD"/>
    <w:rsid w:val="00AB1A9C"/>
    <w:rsid w:val="00AB1E39"/>
    <w:rsid w:val="00AC5BC1"/>
    <w:rsid w:val="00B157A4"/>
    <w:rsid w:val="00B3768D"/>
    <w:rsid w:val="00B45910"/>
    <w:rsid w:val="00B462E7"/>
    <w:rsid w:val="00B61C47"/>
    <w:rsid w:val="00B66798"/>
    <w:rsid w:val="00BA3E7A"/>
    <w:rsid w:val="00BC7F55"/>
    <w:rsid w:val="00BE3BAB"/>
    <w:rsid w:val="00BE5DB2"/>
    <w:rsid w:val="00BE64FD"/>
    <w:rsid w:val="00C00AF5"/>
    <w:rsid w:val="00C35AD7"/>
    <w:rsid w:val="00C80902"/>
    <w:rsid w:val="00C92B28"/>
    <w:rsid w:val="00CA38D1"/>
    <w:rsid w:val="00CB7548"/>
    <w:rsid w:val="00D147F7"/>
    <w:rsid w:val="00D17E1B"/>
    <w:rsid w:val="00D33F52"/>
    <w:rsid w:val="00D34074"/>
    <w:rsid w:val="00D43E8A"/>
    <w:rsid w:val="00D53BA4"/>
    <w:rsid w:val="00DB0E57"/>
    <w:rsid w:val="00DB598A"/>
    <w:rsid w:val="00DC318A"/>
    <w:rsid w:val="00DC544A"/>
    <w:rsid w:val="00E26B29"/>
    <w:rsid w:val="00E57A66"/>
    <w:rsid w:val="00E90245"/>
    <w:rsid w:val="00EE20D5"/>
    <w:rsid w:val="00EF6492"/>
    <w:rsid w:val="00EF7421"/>
    <w:rsid w:val="00F142AC"/>
    <w:rsid w:val="00F70215"/>
    <w:rsid w:val="00F824A3"/>
    <w:rsid w:val="00FA7838"/>
    <w:rsid w:val="00FB05BA"/>
    <w:rsid w:val="00FD20D6"/>
    <w:rsid w:val="00FD381A"/>
    <w:rsid w:val="00FD5156"/>
    <w:rsid w:val="00FF194E"/>
    <w:rsid w:val="0AF75AE4"/>
    <w:rsid w:val="3E3105B2"/>
    <w:rsid w:val="50417062"/>
    <w:rsid w:val="74D7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BFFA9C"/>
  <w15:docId w15:val="{498B4384-5BCA-4803-94FD-EDBE24DE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adjustRightInd w:val="0"/>
      <w:spacing w:before="120" w:line="540" w:lineRule="atLeast"/>
      <w:textAlignment w:val="baseline"/>
      <w:outlineLvl w:val="0"/>
    </w:pPr>
    <w:rPr>
      <w:rFonts w:ascii="宋体" w:hAnsi="宋体"/>
      <w:b/>
      <w:kern w:val="44"/>
      <w:sz w:val="44"/>
      <w:szCs w:val="20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0"/>
    <w:qFormat/>
    <w:pPr>
      <w:keepNext/>
      <w:keepLines/>
      <w:widowControl/>
      <w:spacing w:before="260" w:after="260" w:line="416" w:lineRule="auto"/>
      <w:jc w:val="left"/>
      <w:outlineLvl w:val="2"/>
    </w:pPr>
    <w:rPr>
      <w:b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firstLineChars="200" w:firstLine="420"/>
    </w:pPr>
  </w:style>
  <w:style w:type="paragraph" w:styleId="TOC7">
    <w:name w:val="toc 7"/>
    <w:basedOn w:val="a"/>
    <w:next w:val="a"/>
    <w:semiHidden/>
    <w:pPr>
      <w:ind w:leftChars="1200" w:left="2520"/>
    </w:pPr>
  </w:style>
  <w:style w:type="paragraph" w:styleId="TOC5">
    <w:name w:val="toc 5"/>
    <w:basedOn w:val="a"/>
    <w:next w:val="a"/>
    <w:semiHidden/>
    <w:pPr>
      <w:ind w:leftChars="800" w:left="1680"/>
    </w:pPr>
  </w:style>
  <w:style w:type="paragraph" w:styleId="TOC3">
    <w:name w:val="toc 3"/>
    <w:basedOn w:val="a"/>
    <w:next w:val="a"/>
    <w:uiPriority w:val="39"/>
    <w:pPr>
      <w:ind w:leftChars="400" w:left="840"/>
    </w:pPr>
  </w:style>
  <w:style w:type="paragraph" w:styleId="TOC8">
    <w:name w:val="toc 8"/>
    <w:basedOn w:val="a"/>
    <w:next w:val="a"/>
    <w:semiHidden/>
    <w:pPr>
      <w:ind w:leftChars="1400" w:left="2940"/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</w:style>
  <w:style w:type="paragraph" w:styleId="TOC4">
    <w:name w:val="toc 4"/>
    <w:basedOn w:val="a"/>
    <w:next w:val="a"/>
    <w:semiHidden/>
    <w:pPr>
      <w:ind w:leftChars="600" w:left="1260"/>
    </w:pPr>
  </w:style>
  <w:style w:type="paragraph" w:styleId="TOC6">
    <w:name w:val="toc 6"/>
    <w:basedOn w:val="a"/>
    <w:next w:val="a"/>
    <w:semiHidden/>
    <w:pPr>
      <w:ind w:leftChars="1000" w:left="2100"/>
    </w:pPr>
  </w:style>
  <w:style w:type="paragraph" w:styleId="TOC2">
    <w:name w:val="toc 2"/>
    <w:basedOn w:val="a"/>
    <w:next w:val="a"/>
    <w:uiPriority w:val="39"/>
    <w:pPr>
      <w:ind w:leftChars="200" w:left="420"/>
    </w:pPr>
  </w:style>
  <w:style w:type="paragraph" w:styleId="TOC9">
    <w:name w:val="toc 9"/>
    <w:basedOn w:val="a"/>
    <w:next w:val="a"/>
    <w:semiHidden/>
    <w:pPr>
      <w:ind w:leftChars="1600" w:left="3360"/>
    </w:pPr>
  </w:style>
  <w:style w:type="table" w:styleId="a8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</w:style>
  <w:style w:type="character" w:styleId="aa">
    <w:name w:val="FollowedHyperlink"/>
    <w:rPr>
      <w:color w:val="800080"/>
      <w:u w:val="single"/>
    </w:rPr>
  </w:style>
  <w:style w:type="character" w:styleId="ab">
    <w:name w:val="Hyperlink"/>
    <w:uiPriority w:val="99"/>
    <w:rPr>
      <w:color w:val="0000FF"/>
      <w:u w:val="single"/>
    </w:rPr>
  </w:style>
  <w:style w:type="paragraph" w:customStyle="1" w:styleId="10">
    <w:name w:val="附1"/>
    <w:basedOn w:val="a"/>
    <w:pPr>
      <w:keepNext/>
      <w:keepLines/>
      <w:adjustRightInd w:val="0"/>
      <w:spacing w:before="120" w:after="120" w:line="540" w:lineRule="atLeast"/>
      <w:jc w:val="center"/>
      <w:textAlignment w:val="baseline"/>
    </w:pPr>
    <w:rPr>
      <w:rFonts w:eastAsia="幼圆"/>
      <w:b/>
      <w:kern w:val="44"/>
      <w:sz w:val="32"/>
      <w:szCs w:val="20"/>
    </w:rPr>
  </w:style>
  <w:style w:type="paragraph" w:customStyle="1" w:styleId="11">
    <w:name w:val="表1"/>
    <w:basedOn w:val="a"/>
    <w:pPr>
      <w:adjustRightInd w:val="0"/>
      <w:spacing w:line="480" w:lineRule="atLeast"/>
      <w:textAlignment w:val="baseline"/>
    </w:pPr>
    <w:rPr>
      <w:rFonts w:ascii="幼圆" w:eastAsia="幼圆"/>
      <w:kern w:val="0"/>
      <w:szCs w:val="20"/>
    </w:rPr>
  </w:style>
  <w:style w:type="paragraph" w:customStyle="1" w:styleId="2CU">
    <w:name w:val="表2CU"/>
    <w:basedOn w:val="a"/>
    <w:pPr>
      <w:tabs>
        <w:tab w:val="right" w:pos="9600"/>
      </w:tabs>
      <w:adjustRightInd w:val="0"/>
      <w:spacing w:line="480" w:lineRule="atLeast"/>
      <w:jc w:val="center"/>
      <w:textAlignment w:val="baseline"/>
    </w:pPr>
    <w:rPr>
      <w:rFonts w:ascii="幼圆" w:eastAsia="幼圆"/>
      <w:b/>
      <w:kern w:val="0"/>
      <w:szCs w:val="20"/>
    </w:rPr>
  </w:style>
  <w:style w:type="paragraph" w:customStyle="1" w:styleId="21">
    <w:name w:val="正文2"/>
    <w:basedOn w:val="a"/>
    <w:pPr>
      <w:adjustRightInd w:val="0"/>
      <w:spacing w:line="520" w:lineRule="atLeast"/>
      <w:ind w:left="480" w:firstLine="360"/>
      <w:textAlignment w:val="baseline"/>
    </w:pPr>
    <w:rPr>
      <w:rFonts w:eastAsia="楷体_GB2312"/>
      <w:kern w:val="0"/>
      <w:szCs w:val="20"/>
    </w:rPr>
  </w:style>
  <w:style w:type="paragraph" w:customStyle="1" w:styleId="48CharCharChar">
    <w:name w:val="样式48 Char Char Char"/>
    <w:basedOn w:val="a"/>
    <w:qFormat/>
    <w:pPr>
      <w:adjustRightInd w:val="0"/>
      <w:snapToGrid w:val="0"/>
      <w:spacing w:line="360" w:lineRule="auto"/>
      <w:ind w:firstLineChars="200" w:firstLine="420"/>
    </w:pPr>
    <w:rPr>
      <w:szCs w:val="21"/>
    </w:rPr>
  </w:style>
  <w:style w:type="character" w:customStyle="1" w:styleId="20">
    <w:name w:val="标题 2 字符"/>
    <w:link w:val="2"/>
    <w:rPr>
      <w:rFonts w:ascii="Arial" w:eastAsia="黑体" w:hAnsi="Arial"/>
      <w:b/>
      <w:bCs/>
      <w:sz w:val="32"/>
      <w:szCs w:val="32"/>
    </w:rPr>
  </w:style>
  <w:style w:type="character" w:customStyle="1" w:styleId="a7">
    <w:name w:val="页眉 字符"/>
    <w:basedOn w:val="a1"/>
    <w:link w:val="a6"/>
    <w:uiPriority w:val="99"/>
    <w:rsid w:val="00037B9A"/>
    <w:rPr>
      <w:kern w:val="2"/>
      <w:sz w:val="18"/>
      <w:szCs w:val="18"/>
    </w:rPr>
  </w:style>
  <w:style w:type="character" w:customStyle="1" w:styleId="a5">
    <w:name w:val="页脚 字符"/>
    <w:basedOn w:val="a1"/>
    <w:link w:val="a4"/>
    <w:uiPriority w:val="99"/>
    <w:rsid w:val="00037B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236</Words>
  <Characters>1346</Characters>
  <Application>Microsoft Office Word</Application>
  <DocSecurity>0</DocSecurity>
  <Lines>11</Lines>
  <Paragraphs>3</Paragraphs>
  <ScaleCrop>false</ScaleCrop>
  <Company>NUDT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文档编号：项目名称 – PD – SRS – 版本 </dc:title>
  <dc:creator>mxj</dc:creator>
  <cp:lastModifiedBy>JJXU</cp:lastModifiedBy>
  <cp:revision>175</cp:revision>
  <dcterms:created xsi:type="dcterms:W3CDTF">2002-09-13T12:29:00Z</dcterms:created>
  <dcterms:modified xsi:type="dcterms:W3CDTF">2024-06-07T09:20:00Z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